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bookmarkStart w:id="0" w:name="_GoBack"/>
            <w:bookmarkEnd w:id="0"/>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Default="00310F17" w:rsidP="00E11AEB">
      <w:pPr>
        <w:tabs>
          <w:tab w:val="left" w:pos="567"/>
        </w:tabs>
        <w:spacing w:line="240" w:lineRule="auto"/>
        <w:ind w:left="567" w:hanging="567"/>
        <w:jc w:val="both"/>
        <w:rPr>
          <w:rFonts w:cs="Arial"/>
          <w:b/>
        </w:rPr>
      </w:pPr>
      <w:r>
        <w:rPr>
          <w:rFonts w:cs="Arial"/>
        </w:rPr>
        <w:t xml:space="preserve">2.       </w:t>
      </w:r>
      <w:r w:rsidR="00AA033C" w:rsidRPr="001C3C60">
        <w:rPr>
          <w:rFonts w:cs="Arial"/>
        </w:rPr>
        <w:t xml:space="preserve">izpolnjen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p>
    <w:p w:rsidR="00AA033C" w:rsidRDefault="00AA033C" w:rsidP="00E11AEB">
      <w:pPr>
        <w:tabs>
          <w:tab w:val="left" w:pos="567"/>
        </w:tabs>
        <w:spacing w:line="240" w:lineRule="auto"/>
        <w:ind w:left="567" w:hanging="567"/>
        <w:jc w:val="both"/>
        <w:rPr>
          <w:rFonts w:cs="Arial"/>
        </w:rPr>
      </w:pPr>
      <w:r>
        <w:rPr>
          <w:rFonts w:cs="Arial"/>
        </w:rPr>
        <w:t xml:space="preserve">       </w:t>
      </w:r>
      <w:r>
        <w:rPr>
          <w:rFonts w:cs="Arial"/>
          <w:b/>
        </w:rPr>
        <w:t xml:space="preserve">   n</w:t>
      </w:r>
      <w:r w:rsidRPr="001C3C60">
        <w:rPr>
          <w:rFonts w:cs="Arial"/>
          <w:b/>
        </w:rPr>
        <w:t>aročila</w:t>
      </w:r>
      <w:r>
        <w:rPr>
          <w:rFonts w:cs="Arial"/>
          <w:b/>
        </w:rPr>
        <w:t xml:space="preserve"> </w:t>
      </w:r>
      <w:r w:rsidRPr="001C3C60">
        <w:rPr>
          <w:rFonts w:cs="Arial"/>
          <w:b/>
        </w:rPr>
        <w:t>(v nadaljevanju: ESPD)</w:t>
      </w:r>
      <w:r w:rsidRPr="001C3C60">
        <w:rPr>
          <w:rFonts w:cs="Arial"/>
        </w:rPr>
        <w:t xml:space="preserve">, ki je na voljo v elektronski obliki </w:t>
      </w:r>
      <w:r w:rsidRPr="001C3C60">
        <w:rPr>
          <w:rFonts w:cs="Arial"/>
          <w:color w:val="000000"/>
        </w:rPr>
        <w:t xml:space="preserve">(datoteka XML) </w:t>
      </w:r>
      <w:r w:rsidRPr="001C3C60">
        <w:rPr>
          <w:rFonts w:cs="Arial"/>
        </w:rPr>
        <w:t xml:space="preserve">na spletni strani </w:t>
      </w:r>
      <w:r>
        <w:rPr>
          <w:rFonts w:cs="Arial"/>
        </w:rPr>
        <w:t xml:space="preserve">  </w:t>
      </w:r>
    </w:p>
    <w:p w:rsidR="00AA033C" w:rsidRPr="001C3C60" w:rsidRDefault="00AA033C" w:rsidP="00E11AEB">
      <w:pPr>
        <w:tabs>
          <w:tab w:val="left" w:pos="567"/>
        </w:tabs>
        <w:spacing w:line="240" w:lineRule="auto"/>
        <w:ind w:left="567" w:hanging="567"/>
        <w:jc w:val="both"/>
        <w:rPr>
          <w:color w:val="FF0000"/>
        </w:rPr>
      </w:pPr>
      <w:r>
        <w:rPr>
          <w:rFonts w:cs="Arial"/>
          <w:b/>
        </w:rPr>
        <w:t xml:space="preserve">          </w:t>
      </w:r>
      <w:r w:rsidRPr="001C3C60">
        <w:rPr>
          <w:rFonts w:cs="Arial"/>
        </w:rPr>
        <w:t>naročnika</w:t>
      </w:r>
      <w:r>
        <w:rPr>
          <w:rFonts w:cs="Arial"/>
        </w:rPr>
        <w:t xml:space="preserve"> p</w:t>
      </w:r>
      <w:r w:rsidRPr="001C3C60">
        <w:rPr>
          <w:rFonts w:cs="Arial"/>
        </w:rPr>
        <w:t>ri</w:t>
      </w:r>
      <w:r>
        <w:rPr>
          <w:rFonts w:cs="Arial"/>
        </w:rPr>
        <w:t xml:space="preserve"> o</w:t>
      </w:r>
      <w:r w:rsidRPr="001C3C60">
        <w:rPr>
          <w:rFonts w:cs="Arial"/>
        </w:rPr>
        <w:t xml:space="preserve">bjavi javnega naročila. </w:t>
      </w:r>
    </w:p>
    <w:p w:rsidR="009E70EC" w:rsidRPr="00CE507A" w:rsidRDefault="009E70EC" w:rsidP="00BB04ED">
      <w:pPr>
        <w:spacing w:before="120" w:after="120" w:line="240" w:lineRule="auto"/>
        <w:ind w:left="567"/>
        <w:jc w:val="both"/>
      </w:pPr>
      <w:bookmarkStart w:id="1" w:name="_Toc466382905"/>
      <w:bookmarkStart w:id="2" w:name="_Toc466382906"/>
      <w:bookmarkEnd w:id="1"/>
      <w:bookmarkEnd w:id="2"/>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xml. obliki ali nepodpisan ESPD v xml.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3"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3"/>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Za ostale sodelujoče ponudnik v razdelek »ESPD – ostali sodelujoči« priloži podpisane ESPD v pdf.</w:t>
      </w:r>
      <w:r>
        <w:t>obliki.</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3130FD" w:rsidRPr="00295611" w:rsidRDefault="003130FD" w:rsidP="003130FD">
      <w:pPr>
        <w:autoSpaceDE w:val="0"/>
        <w:autoSpaceDN w:val="0"/>
        <w:adjustRightInd w:val="0"/>
        <w:spacing w:line="260" w:lineRule="exact"/>
        <w:jc w:val="both"/>
        <w:rPr>
          <w:rFonts w:cs="Arial"/>
          <w:color w:val="000000"/>
        </w:rPr>
      </w:pPr>
      <w:r>
        <w:rPr>
          <w:rFonts w:cs="Arial"/>
        </w:rPr>
        <w:t xml:space="preserve">3.       </w:t>
      </w:r>
      <w:r w:rsidR="00AA033C" w:rsidRPr="003130FD">
        <w:rPr>
          <w:rFonts w:cs="Arial"/>
        </w:rPr>
        <w:t xml:space="preserve">parafirana (vsaka stran posebej) </w:t>
      </w:r>
      <w:r w:rsidR="00AA033C" w:rsidRPr="003130FD">
        <w:rPr>
          <w:rFonts w:cs="Arial"/>
          <w:b/>
        </w:rPr>
        <w:t xml:space="preserve">priloga </w:t>
      </w:r>
      <w:r w:rsidR="003F03E9" w:rsidRPr="003130FD">
        <w:rPr>
          <w:rFonts w:cs="Arial"/>
          <w:b/>
        </w:rPr>
        <w:t>1</w:t>
      </w:r>
      <w:r w:rsidR="00AA033C" w:rsidRPr="003130FD">
        <w:rPr>
          <w:rFonts w:cs="Arial"/>
          <w:b/>
        </w:rPr>
        <w:t>: Projektna naloga</w:t>
      </w:r>
      <w:r w:rsidR="002D0313">
        <w:rPr>
          <w:rFonts w:cs="Arial"/>
          <w:b/>
        </w:rPr>
        <w:t>;</w:t>
      </w:r>
      <w:r w:rsidR="00BA74A8" w:rsidRPr="003130FD">
        <w:rPr>
          <w:rFonts w:cs="Arial"/>
          <w:b/>
        </w:rPr>
        <w:t xml:space="preserve"> </w:t>
      </w:r>
      <w:r w:rsidR="004A16F9" w:rsidRPr="0080743B">
        <w:t xml:space="preserve"> </w:t>
      </w:r>
    </w:p>
    <w:p w:rsidR="001A2C4F" w:rsidRDefault="001A2C4F" w:rsidP="00017A8B">
      <w:pPr>
        <w:spacing w:line="260" w:lineRule="exact"/>
        <w:jc w:val="both"/>
        <w:rPr>
          <w:rFonts w:cs="Arial"/>
          <w:color w:val="000000"/>
        </w:rPr>
      </w:pPr>
    </w:p>
    <w:p w:rsidR="001A2C4F" w:rsidRDefault="001A2C4F" w:rsidP="00017A8B">
      <w:pPr>
        <w:spacing w:line="260" w:lineRule="exact"/>
        <w:jc w:val="both"/>
        <w:rPr>
          <w:color w:val="244061"/>
        </w:rPr>
      </w:pPr>
      <w:r>
        <w:rPr>
          <w:rFonts w:cs="Arial"/>
          <w:color w:val="000000"/>
        </w:rPr>
        <w:t xml:space="preserve">4.       </w:t>
      </w:r>
      <w:r w:rsidR="004A16F9" w:rsidRPr="00192D08">
        <w:rPr>
          <w:rFonts w:cs="Arial"/>
        </w:rPr>
        <w:t>parafirana (vsaka stran posebej</w:t>
      </w:r>
      <w:r w:rsidR="004A16F9">
        <w:rPr>
          <w:rFonts w:cs="Arial"/>
        </w:rPr>
        <w:t>)</w:t>
      </w:r>
      <w:r>
        <w:rPr>
          <w:rFonts w:cs="Arial"/>
        </w:rPr>
        <w:t xml:space="preserve"> </w:t>
      </w:r>
      <w:r w:rsidRPr="00017A8B">
        <w:rPr>
          <w:rFonts w:cs="Arial"/>
          <w:b/>
        </w:rPr>
        <w:t>priloga 2</w:t>
      </w:r>
      <w:r>
        <w:rPr>
          <w:rFonts w:cs="Arial"/>
        </w:rPr>
        <w:t xml:space="preserve">: </w:t>
      </w:r>
      <w:bookmarkStart w:id="4" w:name="_Toc39064095"/>
      <w:r>
        <w:rPr>
          <w:rFonts w:cs="Arial"/>
          <w:color w:val="000000"/>
        </w:rPr>
        <w:t>I</w:t>
      </w:r>
      <w:r w:rsidRPr="004B4244">
        <w:rPr>
          <w:color w:val="244061"/>
        </w:rPr>
        <w:t xml:space="preserve">zjava, da bo izvajalec za enake cene, termine in pogoje </w:t>
      </w:r>
    </w:p>
    <w:p w:rsidR="001A2C4F" w:rsidRDefault="001A2C4F" w:rsidP="00017A8B">
      <w:pPr>
        <w:spacing w:line="260" w:lineRule="exact"/>
        <w:jc w:val="both"/>
        <w:rPr>
          <w:rFonts w:cs="Arial"/>
          <w:color w:val="000000"/>
        </w:rPr>
      </w:pPr>
      <w:r>
        <w:rPr>
          <w:color w:val="244061"/>
        </w:rPr>
        <w:t xml:space="preserve">         </w:t>
      </w:r>
      <w:r w:rsidRPr="004B4244">
        <w:rPr>
          <w:color w:val="244061"/>
        </w:rPr>
        <w:t>zagotovil enake dosege</w:t>
      </w:r>
      <w:r>
        <w:rPr>
          <w:color w:val="244061"/>
        </w:rPr>
        <w:t xml:space="preserve"> </w:t>
      </w:r>
      <w:r w:rsidRPr="004B4244">
        <w:rPr>
          <w:color w:val="244061"/>
        </w:rPr>
        <w:t>po predlaganih okvirnih medijskih načrtih ponudnika</w:t>
      </w:r>
      <w:bookmarkEnd w:id="4"/>
      <w:r>
        <w:rPr>
          <w:color w:val="244061"/>
        </w:rPr>
        <w:t>;</w:t>
      </w:r>
    </w:p>
    <w:p w:rsidR="00AA033C" w:rsidRPr="0059220B" w:rsidRDefault="001A2C4F" w:rsidP="00310F17">
      <w:pPr>
        <w:spacing w:before="120" w:after="120" w:line="260" w:lineRule="exact"/>
        <w:jc w:val="both"/>
        <w:rPr>
          <w:rFonts w:cs="Arial"/>
        </w:rPr>
      </w:pPr>
      <w:r>
        <w:rPr>
          <w:rFonts w:cs="Arial"/>
        </w:rPr>
        <w:t>5</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Ponudnik v informacijskem sistemu e-JN v razdelek »Predračun« naloži izpolnjen obrazec »Predračun« v pdf datoteki, ki bo dostopen na javnem odpiranju ponudb, obrazec »</w:t>
      </w:r>
      <w:r>
        <w:t>Specifikacija predračuna</w:t>
      </w:r>
      <w:r w:rsidRPr="0059220B">
        <w:t>« pa naloži v razdelek »Drugi dokumenti«</w:t>
      </w:r>
      <w:r>
        <w:t>;</w:t>
      </w:r>
      <w:r w:rsidRPr="0059220B">
        <w:t xml:space="preserve"> </w:t>
      </w:r>
    </w:p>
    <w:p w:rsidR="00AA033C" w:rsidRPr="002E3698" w:rsidRDefault="001A2C4F" w:rsidP="002E62A2">
      <w:pPr>
        <w:tabs>
          <w:tab w:val="left" w:pos="567"/>
        </w:tabs>
        <w:spacing w:before="120" w:after="120" w:line="260" w:lineRule="exact"/>
        <w:rPr>
          <w:rFonts w:cs="Arial"/>
        </w:rPr>
      </w:pPr>
      <w:r>
        <w:rPr>
          <w:rFonts w:cs="Arial"/>
        </w:rPr>
        <w:t>6</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1A2C4F" w:rsidP="002E62A2">
      <w:pPr>
        <w:tabs>
          <w:tab w:val="left" w:pos="567"/>
        </w:tabs>
        <w:spacing w:line="240" w:lineRule="auto"/>
        <w:rPr>
          <w:rFonts w:cs="Arial"/>
        </w:rPr>
      </w:pPr>
      <w:r>
        <w:rPr>
          <w:rFonts w:cs="Arial"/>
        </w:rPr>
        <w:t>7</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spacing w:line="240" w:lineRule="auto"/>
        <w:rPr>
          <w:rFonts w:cs="Arial"/>
        </w:rPr>
      </w:pPr>
      <w:r>
        <w:rPr>
          <w:rFonts w:cs="Arial"/>
        </w:rPr>
        <w:t xml:space="preserve">          priložen izpolnjen obrazec);</w:t>
      </w:r>
    </w:p>
    <w:p w:rsidR="001A2C4F" w:rsidRDefault="001A2C4F" w:rsidP="00310F17">
      <w:pPr>
        <w:spacing w:line="240" w:lineRule="auto"/>
        <w:rPr>
          <w:rFonts w:cs="Arial"/>
        </w:rPr>
      </w:pPr>
    </w:p>
    <w:p w:rsidR="00310F17" w:rsidRDefault="001A2C4F" w:rsidP="00D9451D">
      <w:pPr>
        <w:spacing w:line="240" w:lineRule="auto"/>
        <w:rPr>
          <w:rFonts w:cs="Arial"/>
          <w:b/>
          <w:color w:val="000000"/>
        </w:rPr>
      </w:pPr>
      <w:r>
        <w:rPr>
          <w:rFonts w:cs="Arial"/>
        </w:rPr>
        <w:t>8</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10F17" w:rsidRDefault="001A2C4F" w:rsidP="00310F17">
      <w:pPr>
        <w:spacing w:line="240" w:lineRule="auto"/>
        <w:jc w:val="both"/>
        <w:rPr>
          <w:rFonts w:cs="Arial"/>
        </w:rPr>
      </w:pPr>
      <w:r>
        <w:rPr>
          <w:rFonts w:cs="Arial"/>
        </w:rPr>
        <w:t>9</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za </w:t>
      </w:r>
    </w:p>
    <w:p w:rsidR="00310F17" w:rsidRDefault="00310F17" w:rsidP="00310F17">
      <w:pPr>
        <w:spacing w:line="240" w:lineRule="auto"/>
        <w:jc w:val="both"/>
        <w:rPr>
          <w:rFonts w:cs="Arial"/>
          <w:b/>
        </w:rPr>
      </w:pPr>
      <w:r>
        <w:rPr>
          <w:rFonts w:cs="Arial"/>
        </w:rPr>
        <w:t xml:space="preserve">        </w:t>
      </w:r>
      <w:r w:rsidR="001C336A">
        <w:rPr>
          <w:rFonts w:cs="Arial"/>
        </w:rPr>
        <w:t xml:space="preserve"> </w:t>
      </w:r>
      <w:r>
        <w:rPr>
          <w:rFonts w:cs="Arial"/>
        </w:rPr>
        <w:t xml:space="preserve"> </w:t>
      </w:r>
      <w:r w:rsidRPr="00472C34">
        <w:rPr>
          <w:rFonts w:cs="Arial"/>
        </w:rPr>
        <w:t xml:space="preserve">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310F17">
        <w:rPr>
          <w:rFonts w:cs="Arial"/>
          <w:b/>
        </w:rPr>
        <w:t>bianco menica</w:t>
      </w:r>
      <w:r w:rsidR="00310F17" w:rsidRPr="00472C34">
        <w:rPr>
          <w:rFonts w:cs="Arial"/>
        </w:rPr>
        <w:t>.</w:t>
      </w:r>
    </w:p>
    <w:p w:rsidR="001C336A" w:rsidRDefault="001A2C4F" w:rsidP="002E62A2">
      <w:pPr>
        <w:spacing w:line="260" w:lineRule="exact"/>
        <w:ind w:left="567" w:hanging="567"/>
        <w:jc w:val="both"/>
        <w:rPr>
          <w:rFonts w:cs="Arial"/>
          <w:b/>
          <w:color w:val="000000"/>
        </w:rPr>
      </w:pPr>
      <w:r>
        <w:rPr>
          <w:rFonts w:cs="Arial"/>
        </w:rPr>
        <w:t>10</w:t>
      </w:r>
      <w:r w:rsidR="00B63F3B">
        <w:rPr>
          <w:rFonts w:cs="Arial"/>
        </w:rPr>
        <w:t xml:space="preserve">.  </w:t>
      </w:r>
      <w:r>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9E70EC" w:rsidP="009E70EC">
      <w:pPr>
        <w:spacing w:line="260" w:lineRule="exact"/>
        <w:jc w:val="both"/>
        <w:rPr>
          <w:rFonts w:cs="Arial"/>
          <w:b/>
          <w:color w:val="000000"/>
        </w:rPr>
      </w:pPr>
      <w:r w:rsidRPr="00B81980">
        <w:rPr>
          <w:rFonts w:cs="Arial"/>
          <w:color w:val="000000"/>
        </w:rPr>
        <w:t>1</w:t>
      </w:r>
      <w:r w:rsidR="001A2C4F">
        <w:rPr>
          <w:rFonts w:cs="Arial"/>
          <w:color w:val="000000"/>
        </w:rPr>
        <w:t>1</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sidR="00B63F3B">
        <w:rPr>
          <w:rFonts w:cs="Arial"/>
          <w:b/>
          <w:color w:val="000000"/>
        </w:rPr>
        <w:t>10</w:t>
      </w:r>
      <w:r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310F17">
        <w:t>3</w:t>
      </w:r>
      <w:r>
        <w:t>.,</w:t>
      </w:r>
      <w:r w:rsidR="00814DFA">
        <w:t xml:space="preserve">4., </w:t>
      </w:r>
      <w:r>
        <w:t>6</w:t>
      </w:r>
      <w:r w:rsidR="00A65345">
        <w:t xml:space="preserve">., </w:t>
      </w:r>
      <w:r w:rsidR="00310F17">
        <w:t>7</w:t>
      </w:r>
      <w:r w:rsidR="00D9451D">
        <w:t>.</w:t>
      </w:r>
      <w:r w:rsidR="00A65345">
        <w:t>,</w:t>
      </w:r>
      <w:r w:rsidR="00310F17">
        <w:t xml:space="preserve"> </w:t>
      </w:r>
      <w:r w:rsidR="00A65345">
        <w:t>8.</w:t>
      </w:r>
      <w:r w:rsidR="00B63F3B">
        <w:t xml:space="preserve"> , 9.</w:t>
      </w:r>
      <w:r w:rsidR="00814DFA">
        <w:t xml:space="preserve">, </w:t>
      </w:r>
      <w:r w:rsidR="00B63F3B">
        <w:t>10.</w:t>
      </w:r>
      <w:r w:rsidR="00814DFA">
        <w:t xml:space="preserve"> in 11. točke</w:t>
      </w:r>
      <w:r>
        <w:t xml:space="preserve"> v pdf.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9C76BD" w:rsidRDefault="00A87FC3" w:rsidP="002D0313">
      <w:pPr>
        <w:spacing w:line="240" w:lineRule="auto"/>
        <w:jc w:val="both"/>
        <w:rPr>
          <w:b/>
        </w:rPr>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Pr="005A781A">
        <w:rPr>
          <w:b/>
        </w:rPr>
        <w:t xml:space="preserve">Skupno maksimalno število točk </w:t>
      </w:r>
      <w:r w:rsidR="002D0313">
        <w:rPr>
          <w:b/>
        </w:rPr>
        <w:t xml:space="preserve">. </w:t>
      </w:r>
    </w:p>
    <w:p w:rsidR="002D0313" w:rsidRDefault="002D0313" w:rsidP="002D0313">
      <w:pPr>
        <w:spacing w:line="240" w:lineRule="auto"/>
        <w:jc w:val="both"/>
        <w:rPr>
          <w:b/>
        </w:rPr>
      </w:pPr>
    </w:p>
    <w:p w:rsidR="00154F34" w:rsidRDefault="00154F34" w:rsidP="002D0313">
      <w:pPr>
        <w:spacing w:line="240" w:lineRule="auto"/>
        <w:jc w:val="both"/>
        <w:rPr>
          <w:b/>
        </w:rPr>
      </w:pPr>
    </w:p>
    <w:p w:rsidR="00154F34" w:rsidRPr="00154F34" w:rsidRDefault="00154F34" w:rsidP="00154F34">
      <w:pPr>
        <w:pStyle w:val="Naslov2"/>
        <w:keepLines/>
        <w:numPr>
          <w:ilvl w:val="0"/>
          <w:numId w:val="0"/>
        </w:numPr>
        <w:shd w:val="clear" w:color="auto" w:fill="EACCE6"/>
        <w:spacing w:before="40" w:after="0" w:line="276" w:lineRule="auto"/>
        <w:rPr>
          <w:rFonts w:ascii="Arial" w:hAnsi="Arial" w:cs="Arial"/>
          <w:b w:val="0"/>
          <w:color w:val="44546A" w:themeColor="text2"/>
        </w:rPr>
      </w:pPr>
      <w:bookmarkStart w:id="5" w:name="_Toc71265106"/>
      <w:r w:rsidRPr="00154F34">
        <w:rPr>
          <w:rFonts w:ascii="Arial" w:hAnsi="Arial" w:cs="Arial"/>
          <w:color w:val="44546A" w:themeColor="text2"/>
        </w:rPr>
        <w:t>Merila za kanale</w:t>
      </w:r>
      <w:bookmarkEnd w:id="5"/>
    </w:p>
    <w:p w:rsidR="00154F34" w:rsidRPr="00154F34" w:rsidRDefault="00154F34" w:rsidP="00154F34">
      <w:pPr>
        <w:rPr>
          <w:rFonts w:cs="Arial"/>
        </w:rPr>
      </w:pPr>
    </w:p>
    <w:p w:rsidR="00154F34" w:rsidRPr="00154F34" w:rsidRDefault="00154F34" w:rsidP="00154F34">
      <w:pPr>
        <w:shd w:val="clear" w:color="auto" w:fill="FAD6EE"/>
        <w:rPr>
          <w:rFonts w:cs="Arial"/>
          <w:b/>
        </w:rPr>
      </w:pPr>
      <w:r w:rsidRPr="00154F34">
        <w:rPr>
          <w:rFonts w:cs="Arial"/>
          <w:b/>
        </w:rPr>
        <w:t xml:space="preserve">Merilo za TV: </w:t>
      </w:r>
    </w:p>
    <w:p w:rsidR="00154F34" w:rsidRPr="00154F34" w:rsidRDefault="00154F34" w:rsidP="00154F34">
      <w:pPr>
        <w:contextualSpacing/>
        <w:jc w:val="both"/>
        <w:rPr>
          <w:rFonts w:cs="Arial"/>
        </w:rPr>
      </w:pPr>
      <w:r w:rsidRPr="00154F34">
        <w:rPr>
          <w:rFonts w:cs="Arial"/>
          <w:bCs/>
        </w:rPr>
        <w:t xml:space="preserve">Izvajalec medijskega zakupa naredi ustrezen medijski plan na način, da ob upoštevanju pogojev iz medijske strategije pod točko TV in razpoložljivega proračuna dostavi čim boljši EqTRP. Točkuje se dostavljen EqTRP. </w:t>
      </w:r>
    </w:p>
    <w:p w:rsidR="00154F34" w:rsidRPr="00154F34" w:rsidRDefault="00154F34" w:rsidP="00154F34">
      <w:pPr>
        <w:shd w:val="clear" w:color="auto" w:fill="FAD6EE"/>
        <w:rPr>
          <w:rFonts w:cs="Arial"/>
          <w:b/>
        </w:rPr>
      </w:pPr>
      <w:r w:rsidRPr="00154F34">
        <w:rPr>
          <w:rFonts w:cs="Arial"/>
          <w:b/>
        </w:rPr>
        <w:t xml:space="preserve">Merilo za RADIO: </w:t>
      </w:r>
    </w:p>
    <w:p w:rsidR="00154F34" w:rsidRPr="00154F34" w:rsidRDefault="00154F34" w:rsidP="00154F34">
      <w:pPr>
        <w:contextualSpacing/>
        <w:jc w:val="both"/>
        <w:rPr>
          <w:rFonts w:cs="Arial"/>
          <w:bCs/>
        </w:rPr>
      </w:pPr>
      <w:r w:rsidRPr="00154F34">
        <w:rPr>
          <w:rFonts w:cs="Arial"/>
          <w:bCs/>
        </w:rPr>
        <w:t>Izvajalec medijskega zakupa naredi ustrezen medijski plan na način, da ob upoštevanju pogojev iz medijske strategije pod točko RADIO in razpoložljivega proračuna dostavi čim boljši TRP. Točkuje se dostavljen TRP.</w:t>
      </w:r>
    </w:p>
    <w:p w:rsidR="00154F34" w:rsidRPr="00154F34" w:rsidRDefault="00154F34" w:rsidP="00154F34">
      <w:pPr>
        <w:shd w:val="clear" w:color="auto" w:fill="FAD6EE"/>
        <w:rPr>
          <w:rFonts w:cs="Arial"/>
          <w:b/>
        </w:rPr>
      </w:pPr>
      <w:r w:rsidRPr="00154F34">
        <w:rPr>
          <w:rFonts w:cs="Arial"/>
          <w:b/>
        </w:rPr>
        <w:t xml:space="preserve">Merilo za DIGITAL: </w:t>
      </w:r>
    </w:p>
    <w:p w:rsidR="00154F34" w:rsidRPr="00154F34" w:rsidRDefault="00154F34" w:rsidP="00154F34">
      <w:pPr>
        <w:contextualSpacing/>
        <w:jc w:val="both"/>
        <w:rPr>
          <w:rFonts w:cs="Arial"/>
          <w:bCs/>
        </w:rPr>
      </w:pPr>
      <w:r w:rsidRPr="00154F34">
        <w:rPr>
          <w:rFonts w:cs="Arial"/>
          <w:bCs/>
        </w:rPr>
        <w:t>Izvajalec medijskega zakupa naredi ustrezen medijski plan na način, da ob upoštevanju pogojev in razpoložljivega proračuna dostavi čim nižji CPM za LOKALNE MEDIJE in CPC/CPV za Google, mobile, YT… Točkuje se dostavljen CPM oz. CPC/CPV.</w:t>
      </w:r>
    </w:p>
    <w:p w:rsidR="00154F34" w:rsidRPr="00154F34" w:rsidRDefault="00154F34" w:rsidP="00154F34">
      <w:pPr>
        <w:contextualSpacing/>
        <w:jc w:val="both"/>
        <w:rPr>
          <w:rFonts w:cs="Arial"/>
          <w:bCs/>
        </w:rPr>
      </w:pPr>
      <w:r w:rsidRPr="00154F34">
        <w:rPr>
          <w:rFonts w:cs="Arial"/>
          <w:bCs/>
        </w:rPr>
        <w:t xml:space="preserve">Pri CPC / CPV se pri točkovanju uporabi povprečna cena na klik in ogled, ki jo iz ponujenih cen izračuna naročnik. </w:t>
      </w:r>
    </w:p>
    <w:p w:rsidR="00154F34" w:rsidRPr="00154F34" w:rsidRDefault="00154F34" w:rsidP="00154F34">
      <w:pPr>
        <w:shd w:val="clear" w:color="auto" w:fill="FAD6EE"/>
        <w:rPr>
          <w:rFonts w:cs="Arial"/>
          <w:b/>
        </w:rPr>
      </w:pPr>
      <w:r w:rsidRPr="00154F34">
        <w:rPr>
          <w:rFonts w:cs="Arial"/>
          <w:b/>
        </w:rPr>
        <w:t>Merilo za TISK:</w:t>
      </w:r>
    </w:p>
    <w:p w:rsidR="00154F34" w:rsidRPr="00154F34" w:rsidRDefault="00154F34" w:rsidP="00154F34">
      <w:pPr>
        <w:contextualSpacing/>
        <w:jc w:val="both"/>
        <w:rPr>
          <w:rFonts w:cs="Arial"/>
          <w:bCs/>
        </w:rPr>
      </w:pPr>
      <w:r w:rsidRPr="00154F34">
        <w:rPr>
          <w:rFonts w:cs="Arial"/>
          <w:bCs/>
        </w:rPr>
        <w:t>Izvajalec medijskega zakupa naredi ustrezen medijski plan na način, da ob upoštevanju pogojev iz medijske strategije pod točko TISK in razpoložljivega proračuna dostavi čim večji TRP. Točkuje se dostavljen TRP.</w:t>
      </w:r>
    </w:p>
    <w:p w:rsidR="00154F34" w:rsidRPr="00154F34" w:rsidRDefault="00154F34" w:rsidP="00154F34">
      <w:pPr>
        <w:shd w:val="clear" w:color="auto" w:fill="FAD6EE"/>
        <w:rPr>
          <w:rFonts w:cs="Arial"/>
          <w:b/>
        </w:rPr>
      </w:pPr>
      <w:r w:rsidRPr="00154F34">
        <w:rPr>
          <w:rFonts w:cs="Arial"/>
          <w:b/>
        </w:rPr>
        <w:t>Merilo za ZUNANJE OGLAŠEVANJE:</w:t>
      </w:r>
    </w:p>
    <w:p w:rsidR="00154F34" w:rsidRPr="00154F34" w:rsidRDefault="00154F34" w:rsidP="00154F34">
      <w:pPr>
        <w:contextualSpacing/>
        <w:jc w:val="both"/>
        <w:rPr>
          <w:rFonts w:cs="Arial"/>
          <w:bCs/>
        </w:rPr>
      </w:pPr>
      <w:r w:rsidRPr="00154F34">
        <w:rPr>
          <w:rFonts w:cs="Arial"/>
          <w:bCs/>
        </w:rPr>
        <w:t>Izvajalec medijskega zakupa naredi ustrezen medijski plan na način, da ob upoštevanju pogojev iz projektne naloge in razpoložljivega proračuna za ZUNANJE OGLAŠEVANJE dostavi podatke o številu lokacij in ostalih načinov (oglaševanje na avtobusih in City Light) za izvedbo kampanje z razpoložljivimi sredstvi.</w:t>
      </w:r>
    </w:p>
    <w:p w:rsidR="00154F34" w:rsidRPr="00154F34" w:rsidRDefault="00154F34" w:rsidP="00154F34">
      <w:pPr>
        <w:jc w:val="both"/>
        <w:rPr>
          <w:rFonts w:cs="Arial"/>
        </w:rPr>
      </w:pPr>
    </w:p>
    <w:p w:rsidR="00154F34" w:rsidRPr="00154F34" w:rsidRDefault="00154F34" w:rsidP="002D0313">
      <w:pPr>
        <w:spacing w:line="240" w:lineRule="auto"/>
        <w:jc w:val="both"/>
        <w:rPr>
          <w:rFonts w:cs="Arial"/>
          <w:b/>
        </w:rPr>
      </w:pPr>
    </w:p>
    <w:p w:rsidR="00154F34" w:rsidRDefault="00154F34" w:rsidP="002D0313">
      <w:pPr>
        <w:spacing w:line="240" w:lineRule="auto"/>
        <w:jc w:val="both"/>
        <w:rPr>
          <w:rFonts w:cs="Arial"/>
          <w:b/>
        </w:rPr>
      </w:pPr>
      <w:r>
        <w:rPr>
          <w:rFonts w:cs="Arial"/>
          <w:b/>
        </w:rPr>
        <w:t>Način ocenjevanja</w:t>
      </w:r>
    </w:p>
    <w:p w:rsidR="00154F34" w:rsidRPr="00154F34" w:rsidRDefault="00154F34" w:rsidP="002D0313">
      <w:pPr>
        <w:spacing w:line="240" w:lineRule="auto"/>
        <w:jc w:val="both"/>
        <w:rPr>
          <w:rFonts w:cs="Arial"/>
          <w:b/>
        </w:rPr>
      </w:pPr>
    </w:p>
    <w:p w:rsidR="002D0313" w:rsidRPr="00154F34" w:rsidRDefault="002D0313" w:rsidP="002D0313">
      <w:pPr>
        <w:spacing w:line="240" w:lineRule="auto"/>
        <w:contextualSpacing/>
        <w:jc w:val="both"/>
        <w:rPr>
          <w:rFonts w:cs="Arial"/>
          <w:b/>
          <w:bCs/>
        </w:rPr>
      </w:pPr>
      <w:r w:rsidRPr="00154F34">
        <w:rPr>
          <w:rFonts w:cs="Arial"/>
          <w:b/>
          <w:bCs/>
        </w:rPr>
        <w:t>TOČKOVANJE bo potekalo po naslednjem principu:</w:t>
      </w:r>
    </w:p>
    <w:p w:rsidR="002D0313" w:rsidRPr="00154F34" w:rsidRDefault="002D0313" w:rsidP="002D0313">
      <w:pPr>
        <w:spacing w:line="240" w:lineRule="auto"/>
        <w:contextualSpacing/>
        <w:jc w:val="both"/>
        <w:rPr>
          <w:rFonts w:cs="Arial"/>
          <w:b/>
          <w:bCs/>
        </w:rPr>
      </w:pPr>
    </w:p>
    <w:p w:rsidR="002D0313" w:rsidRPr="00154F34" w:rsidRDefault="002D0313" w:rsidP="002D0313">
      <w:pPr>
        <w:spacing w:line="240" w:lineRule="auto"/>
        <w:contextualSpacing/>
        <w:jc w:val="both"/>
        <w:rPr>
          <w:rFonts w:cs="Arial"/>
          <w:bCs/>
        </w:rPr>
      </w:pPr>
      <w:r w:rsidRPr="00154F34">
        <w:rPr>
          <w:rFonts w:cs="Arial"/>
          <w:bCs/>
        </w:rPr>
        <w:t xml:space="preserve">Skupno število točk po medijskih kanalih pridobimo tako, da seštejemo točke vseh medijskih kanalov iz kampanje meso – jesen 2021. Skupno maksimalno število točk kampanje je 100. </w:t>
      </w:r>
    </w:p>
    <w:p w:rsidR="00154F34" w:rsidRDefault="00154F34" w:rsidP="002D0313">
      <w:pPr>
        <w:contextualSpacing/>
        <w:jc w:val="both"/>
        <w:rPr>
          <w:rFonts w:cs="Arial"/>
          <w:b/>
          <w:bCs/>
        </w:rPr>
      </w:pPr>
    </w:p>
    <w:p w:rsidR="002D0313" w:rsidRPr="00154F34" w:rsidRDefault="002D0313" w:rsidP="002D0313">
      <w:pPr>
        <w:contextualSpacing/>
        <w:jc w:val="both"/>
        <w:rPr>
          <w:rFonts w:cs="Arial"/>
          <w:bCs/>
        </w:rPr>
      </w:pPr>
      <w:r w:rsidRPr="00154F34">
        <w:rPr>
          <w:rFonts w:cs="Arial"/>
          <w:b/>
          <w:bCs/>
        </w:rPr>
        <w:t>Maksimalno število točk</w:t>
      </w:r>
      <w:r w:rsidRPr="00154F34">
        <w:rPr>
          <w:rFonts w:cs="Arial"/>
          <w:bCs/>
        </w:rPr>
        <w:t xml:space="preserve"> po medijskih kanalih je: </w:t>
      </w:r>
    </w:p>
    <w:p w:rsidR="002D0313" w:rsidRPr="00154F34" w:rsidRDefault="002D0313" w:rsidP="000C2838">
      <w:pPr>
        <w:pStyle w:val="Odstavekseznama"/>
        <w:numPr>
          <w:ilvl w:val="0"/>
          <w:numId w:val="9"/>
        </w:numPr>
        <w:spacing w:after="0" w:line="240" w:lineRule="auto"/>
        <w:rPr>
          <w:rFonts w:ascii="Arial" w:hAnsi="Arial" w:cs="Arial"/>
          <w:sz w:val="20"/>
          <w:szCs w:val="20"/>
        </w:rPr>
      </w:pPr>
      <w:r w:rsidRPr="00154F34">
        <w:rPr>
          <w:rFonts w:ascii="Arial" w:hAnsi="Arial" w:cs="Arial"/>
          <w:sz w:val="20"/>
          <w:szCs w:val="20"/>
        </w:rPr>
        <w:t>TV = 50 točk</w:t>
      </w:r>
    </w:p>
    <w:p w:rsidR="002D0313" w:rsidRPr="00154F34" w:rsidRDefault="002D0313" w:rsidP="000C2838">
      <w:pPr>
        <w:pStyle w:val="Odstavekseznama"/>
        <w:numPr>
          <w:ilvl w:val="0"/>
          <w:numId w:val="9"/>
        </w:numPr>
        <w:spacing w:after="0" w:line="240" w:lineRule="auto"/>
        <w:rPr>
          <w:rFonts w:ascii="Arial" w:hAnsi="Arial" w:cs="Arial"/>
          <w:sz w:val="20"/>
          <w:szCs w:val="20"/>
        </w:rPr>
      </w:pPr>
      <w:r w:rsidRPr="00154F34">
        <w:rPr>
          <w:rFonts w:ascii="Arial" w:hAnsi="Arial" w:cs="Arial"/>
          <w:sz w:val="20"/>
          <w:szCs w:val="20"/>
        </w:rPr>
        <w:t>Digital 1 – Lokalni mediji = 8 točk</w:t>
      </w:r>
    </w:p>
    <w:p w:rsidR="002D0313" w:rsidRPr="00154F34" w:rsidRDefault="002D0313" w:rsidP="000C2838">
      <w:pPr>
        <w:pStyle w:val="Odstavekseznama"/>
        <w:numPr>
          <w:ilvl w:val="0"/>
          <w:numId w:val="9"/>
        </w:numPr>
        <w:spacing w:after="0" w:line="240" w:lineRule="auto"/>
        <w:rPr>
          <w:rFonts w:ascii="Arial" w:hAnsi="Arial" w:cs="Arial"/>
          <w:sz w:val="20"/>
          <w:szCs w:val="20"/>
        </w:rPr>
      </w:pPr>
      <w:r w:rsidRPr="00154F34">
        <w:rPr>
          <w:rFonts w:ascii="Arial" w:hAnsi="Arial" w:cs="Arial"/>
          <w:sz w:val="20"/>
          <w:szCs w:val="20"/>
        </w:rPr>
        <w:t>Digital 2 – Google mreža, Mobile, SEM, družabna omrežja (FB) = 6 točk</w:t>
      </w:r>
    </w:p>
    <w:p w:rsidR="002D0313" w:rsidRPr="00154F34" w:rsidRDefault="002D0313" w:rsidP="000C2838">
      <w:pPr>
        <w:pStyle w:val="Odstavekseznama"/>
        <w:numPr>
          <w:ilvl w:val="0"/>
          <w:numId w:val="9"/>
        </w:numPr>
        <w:spacing w:after="0" w:line="240" w:lineRule="auto"/>
        <w:rPr>
          <w:rFonts w:ascii="Arial" w:hAnsi="Arial" w:cs="Arial"/>
          <w:sz w:val="20"/>
          <w:szCs w:val="20"/>
        </w:rPr>
      </w:pPr>
      <w:r w:rsidRPr="00154F34">
        <w:rPr>
          <w:rFonts w:ascii="Arial" w:hAnsi="Arial" w:cs="Arial"/>
          <w:sz w:val="20"/>
          <w:szCs w:val="20"/>
        </w:rPr>
        <w:t>Digital 3 - You tube in ostali video kanali = 4 točk</w:t>
      </w:r>
    </w:p>
    <w:p w:rsidR="002D0313" w:rsidRPr="00154F34" w:rsidRDefault="002D0313" w:rsidP="000C2838">
      <w:pPr>
        <w:pStyle w:val="Odstavekseznama"/>
        <w:numPr>
          <w:ilvl w:val="0"/>
          <w:numId w:val="9"/>
        </w:numPr>
        <w:spacing w:after="0" w:line="240" w:lineRule="auto"/>
        <w:rPr>
          <w:rFonts w:ascii="Arial" w:hAnsi="Arial" w:cs="Arial"/>
          <w:sz w:val="20"/>
          <w:szCs w:val="20"/>
        </w:rPr>
      </w:pPr>
      <w:r w:rsidRPr="00154F34">
        <w:rPr>
          <w:rFonts w:ascii="Arial" w:hAnsi="Arial" w:cs="Arial"/>
          <w:sz w:val="20"/>
          <w:szCs w:val="20"/>
        </w:rPr>
        <w:t>TISK = 7 točk</w:t>
      </w:r>
    </w:p>
    <w:p w:rsidR="002D0313" w:rsidRPr="00154F34" w:rsidRDefault="002D0313" w:rsidP="000C2838">
      <w:pPr>
        <w:pStyle w:val="Odstavekseznama"/>
        <w:numPr>
          <w:ilvl w:val="0"/>
          <w:numId w:val="9"/>
        </w:numPr>
        <w:spacing w:after="0" w:line="240" w:lineRule="auto"/>
        <w:rPr>
          <w:rFonts w:ascii="Arial" w:hAnsi="Arial" w:cs="Arial"/>
          <w:sz w:val="20"/>
          <w:szCs w:val="20"/>
        </w:rPr>
      </w:pPr>
      <w:r w:rsidRPr="00154F34">
        <w:rPr>
          <w:rFonts w:ascii="Arial" w:hAnsi="Arial" w:cs="Arial"/>
          <w:sz w:val="20"/>
          <w:szCs w:val="20"/>
        </w:rPr>
        <w:t>Zunanje oglaševanje = 15 točk</w:t>
      </w:r>
    </w:p>
    <w:p w:rsidR="002D0313" w:rsidRPr="00154F34" w:rsidRDefault="002D0313" w:rsidP="000C2838">
      <w:pPr>
        <w:pStyle w:val="Odstavekseznama"/>
        <w:numPr>
          <w:ilvl w:val="0"/>
          <w:numId w:val="9"/>
        </w:numPr>
        <w:spacing w:after="0" w:line="240" w:lineRule="auto"/>
        <w:rPr>
          <w:rFonts w:ascii="Arial" w:hAnsi="Arial" w:cs="Arial"/>
          <w:sz w:val="20"/>
          <w:szCs w:val="20"/>
        </w:rPr>
      </w:pPr>
      <w:r w:rsidRPr="00154F34">
        <w:rPr>
          <w:rFonts w:ascii="Arial" w:hAnsi="Arial" w:cs="Arial"/>
          <w:sz w:val="20"/>
          <w:szCs w:val="20"/>
        </w:rPr>
        <w:t>Radio = 10 točk</w:t>
      </w:r>
    </w:p>
    <w:p w:rsidR="002D0313" w:rsidRPr="00154F34" w:rsidRDefault="002D0313" w:rsidP="002D0313">
      <w:pPr>
        <w:spacing w:line="240" w:lineRule="auto"/>
        <w:ind w:left="357"/>
        <w:rPr>
          <w:rFonts w:cs="Arial"/>
        </w:rPr>
      </w:pPr>
    </w:p>
    <w:p w:rsidR="002D0313" w:rsidRPr="00154F34" w:rsidRDefault="002D0313" w:rsidP="002D0313">
      <w:pPr>
        <w:rPr>
          <w:rFonts w:cs="Arial"/>
          <w:b/>
          <w:color w:val="FF0000"/>
          <w:u w:val="single"/>
        </w:rPr>
      </w:pPr>
      <w:r w:rsidRPr="00154F34">
        <w:rPr>
          <w:rFonts w:cs="Arial"/>
          <w:u w:val="single"/>
        </w:rPr>
        <w:t xml:space="preserve">Skupno maksimalno število točk je </w:t>
      </w:r>
      <w:r w:rsidRPr="00154F34">
        <w:rPr>
          <w:rFonts w:cs="Arial"/>
          <w:b/>
          <w:u w:val="single"/>
        </w:rPr>
        <w:t>100 točk</w:t>
      </w:r>
      <w:r w:rsidRPr="00154F34">
        <w:rPr>
          <w:rFonts w:cs="Arial"/>
          <w:u w:val="single"/>
        </w:rPr>
        <w:t xml:space="preserve"> – dobimo tako, da seštejemo vse točke, pridobljene za kanal:</w:t>
      </w:r>
      <w:r w:rsidRPr="00154F34">
        <w:rPr>
          <w:rFonts w:cs="Arial"/>
          <w:b/>
          <w:u w:val="single"/>
        </w:rPr>
        <w:t xml:space="preserve"> </w:t>
      </w:r>
      <w:r w:rsidRPr="00154F34">
        <w:rPr>
          <w:rFonts w:cs="Arial"/>
          <w:b/>
          <w:color w:val="FF0000"/>
        </w:rPr>
        <w:t>T = T</w:t>
      </w:r>
      <w:r w:rsidRPr="00154F34">
        <w:rPr>
          <w:rFonts w:cs="Arial"/>
          <w:b/>
          <w:color w:val="FF0000"/>
          <w:vertAlign w:val="subscript"/>
        </w:rPr>
        <w:t>TV</w:t>
      </w:r>
      <w:r w:rsidRPr="00154F34">
        <w:rPr>
          <w:rFonts w:cs="Arial"/>
          <w:b/>
          <w:color w:val="FF0000"/>
        </w:rPr>
        <w:t xml:space="preserve"> + T</w:t>
      </w:r>
      <w:r w:rsidRPr="00154F34">
        <w:rPr>
          <w:rFonts w:cs="Arial"/>
          <w:b/>
          <w:color w:val="FF0000"/>
          <w:vertAlign w:val="subscript"/>
        </w:rPr>
        <w:t>Digital 1</w:t>
      </w:r>
      <w:r w:rsidRPr="00154F34">
        <w:rPr>
          <w:rFonts w:cs="Arial"/>
          <w:b/>
          <w:color w:val="FF0000"/>
        </w:rPr>
        <w:t xml:space="preserve"> + T</w:t>
      </w:r>
      <w:r w:rsidRPr="00154F34">
        <w:rPr>
          <w:rFonts w:cs="Arial"/>
          <w:b/>
          <w:color w:val="FF0000"/>
          <w:vertAlign w:val="subscript"/>
        </w:rPr>
        <w:t>Digital 2</w:t>
      </w:r>
      <w:r w:rsidRPr="00154F34">
        <w:rPr>
          <w:rFonts w:cs="Arial"/>
          <w:b/>
          <w:color w:val="FF0000"/>
        </w:rPr>
        <w:t xml:space="preserve"> + T</w:t>
      </w:r>
      <w:r w:rsidRPr="00154F34">
        <w:rPr>
          <w:rFonts w:cs="Arial"/>
          <w:b/>
          <w:color w:val="FF0000"/>
          <w:vertAlign w:val="subscript"/>
        </w:rPr>
        <w:t>Digital 3</w:t>
      </w:r>
      <w:r w:rsidRPr="00154F34">
        <w:rPr>
          <w:rFonts w:cs="Arial"/>
          <w:b/>
          <w:color w:val="FF0000"/>
        </w:rPr>
        <w:t xml:space="preserve"> +T</w:t>
      </w:r>
      <w:r w:rsidRPr="00154F34">
        <w:rPr>
          <w:rFonts w:cs="Arial"/>
          <w:b/>
          <w:color w:val="FF0000"/>
          <w:vertAlign w:val="subscript"/>
        </w:rPr>
        <w:t>Tisk</w:t>
      </w:r>
      <w:r w:rsidRPr="00154F34">
        <w:rPr>
          <w:rFonts w:cs="Arial"/>
          <w:b/>
          <w:color w:val="FF0000"/>
        </w:rPr>
        <w:t>.+ T</w:t>
      </w:r>
      <w:r w:rsidRPr="00154F34">
        <w:rPr>
          <w:rFonts w:cs="Arial"/>
          <w:b/>
          <w:color w:val="FF0000"/>
          <w:vertAlign w:val="subscript"/>
        </w:rPr>
        <w:t xml:space="preserve">radio + </w:t>
      </w:r>
      <w:r w:rsidRPr="00154F34">
        <w:rPr>
          <w:rFonts w:cs="Arial"/>
          <w:b/>
          <w:color w:val="FF0000"/>
        </w:rPr>
        <w:t>+ T</w:t>
      </w:r>
      <w:r w:rsidRPr="00154F34">
        <w:rPr>
          <w:rFonts w:cs="Arial"/>
          <w:b/>
          <w:color w:val="FF0000"/>
          <w:vertAlign w:val="subscript"/>
        </w:rPr>
        <w:t xml:space="preserve">ZunanjeOgl </w:t>
      </w:r>
    </w:p>
    <w:p w:rsidR="002D0313" w:rsidRPr="00154F34" w:rsidRDefault="002D0313" w:rsidP="002D0313">
      <w:pPr>
        <w:spacing w:line="240" w:lineRule="auto"/>
        <w:rPr>
          <w:rFonts w:cs="Arial"/>
        </w:rPr>
      </w:pPr>
    </w:p>
    <w:p w:rsidR="002D0313" w:rsidRPr="00154F34" w:rsidRDefault="002D0313" w:rsidP="002D0313">
      <w:pPr>
        <w:contextualSpacing/>
        <w:jc w:val="both"/>
        <w:rPr>
          <w:rFonts w:cs="Arial"/>
          <w:b/>
          <w:bCs/>
        </w:rPr>
      </w:pPr>
      <w:r w:rsidRPr="00154F34">
        <w:rPr>
          <w:rFonts w:cs="Arial"/>
          <w:b/>
          <w:bCs/>
        </w:rPr>
        <w:t>SKUPNO ŠTEVILO TOČK (T - skupno)</w:t>
      </w:r>
    </w:p>
    <w:p w:rsidR="002D0313" w:rsidRPr="00154F34" w:rsidRDefault="002D0313" w:rsidP="002D0313">
      <w:pPr>
        <w:contextualSpacing/>
        <w:jc w:val="both"/>
        <w:rPr>
          <w:rFonts w:cs="Arial"/>
          <w:bCs/>
        </w:rPr>
      </w:pPr>
      <w:r w:rsidRPr="00154F34">
        <w:rPr>
          <w:rFonts w:cs="Arial"/>
          <w:bCs/>
        </w:rPr>
        <w:t xml:space="preserve">Skupno število točk ponudnika dobimo tako, da seštejemo zbrane točke pri vseh zahtevanih medijskih kanalih.  </w:t>
      </w:r>
    </w:p>
    <w:p w:rsidR="002D0313" w:rsidRPr="00154F34" w:rsidRDefault="002D0313" w:rsidP="002D0313">
      <w:pPr>
        <w:rPr>
          <w:rFonts w:cs="Arial"/>
        </w:rPr>
      </w:pPr>
      <w:r w:rsidRPr="00154F34">
        <w:rPr>
          <w:rFonts w:cs="Arial"/>
        </w:rPr>
        <w:t xml:space="preserve">Točke se bodo izračunale po formuli za vsak kanal posebej: </w:t>
      </w:r>
      <w:r w:rsidRPr="00154F34">
        <w:rPr>
          <w:rFonts w:cs="Arial"/>
        </w:rPr>
        <w:tab/>
      </w:r>
    </w:p>
    <w:p w:rsidR="002D0313" w:rsidRPr="00154F34" w:rsidRDefault="002D0313" w:rsidP="002D0313">
      <w:pPr>
        <w:rPr>
          <w:rFonts w:cs="Arial"/>
        </w:rPr>
      </w:pPr>
      <w:r w:rsidRPr="00154F34">
        <w:rPr>
          <w:rFonts w:cs="Arial"/>
          <w:b/>
        </w:rPr>
        <w:t>T</w:t>
      </w:r>
      <w:r w:rsidRPr="00154F34">
        <w:rPr>
          <w:rFonts w:cs="Arial"/>
          <w:b/>
          <w:vertAlign w:val="subscript"/>
        </w:rPr>
        <w:t>TV, Radio….</w:t>
      </w:r>
      <w:r w:rsidRPr="00154F34">
        <w:rPr>
          <w:rFonts w:cs="Arial"/>
          <w:b/>
        </w:rPr>
        <w:t xml:space="preserve"> = MšT</w:t>
      </w:r>
      <w:r w:rsidRPr="00154F34">
        <w:rPr>
          <w:rFonts w:cs="Arial"/>
          <w:b/>
          <w:vertAlign w:val="subscript"/>
        </w:rPr>
        <w:t>TV, Radio….</w:t>
      </w:r>
      <w:r w:rsidRPr="00154F34">
        <w:rPr>
          <w:rFonts w:cs="Arial"/>
          <w:b/>
        </w:rPr>
        <w:t xml:space="preserve">  x P x C</w:t>
      </w:r>
      <w:r w:rsidRPr="00154F34">
        <w:rPr>
          <w:rFonts w:cs="Arial"/>
          <w:b/>
          <w:vertAlign w:val="subscript"/>
        </w:rPr>
        <w:t>TV, Radio….</w:t>
      </w:r>
      <w:r w:rsidRPr="00154F34">
        <w:rPr>
          <w:rFonts w:cs="Arial"/>
          <w:b/>
        </w:rPr>
        <w:t xml:space="preserve"> /Cm </w:t>
      </w:r>
      <w:r w:rsidRPr="00154F34">
        <w:rPr>
          <w:rFonts w:cs="Arial"/>
          <w:b/>
          <w:vertAlign w:val="subscript"/>
        </w:rPr>
        <w:t>TV, Radio….</w:t>
      </w:r>
    </w:p>
    <w:p w:rsidR="002D0313" w:rsidRPr="00154F34" w:rsidRDefault="002D0313" w:rsidP="002D0313">
      <w:pPr>
        <w:jc w:val="both"/>
        <w:rPr>
          <w:rStyle w:val="Poudarek"/>
          <w:rFonts w:cs="Arial"/>
          <w:b/>
          <w:i w:val="0"/>
        </w:rPr>
      </w:pPr>
      <w:r w:rsidRPr="00154F34">
        <w:rPr>
          <w:rStyle w:val="Poudarek"/>
          <w:rFonts w:cs="Arial"/>
        </w:rPr>
        <w:t xml:space="preserve">Razlaga oznak: </w:t>
      </w:r>
    </w:p>
    <w:p w:rsidR="002D0313" w:rsidRPr="00154F34" w:rsidRDefault="002D0313" w:rsidP="002D0313">
      <w:pPr>
        <w:jc w:val="both"/>
        <w:rPr>
          <w:rFonts w:cs="Arial"/>
        </w:rPr>
      </w:pPr>
      <w:r w:rsidRPr="00154F34">
        <w:rPr>
          <w:rStyle w:val="Poudarek"/>
          <w:rFonts w:cs="Arial"/>
        </w:rPr>
        <w:t>P = Ponder (glede na odstotek proračuna, ki</w:t>
      </w:r>
      <w:r w:rsidRPr="00154F34">
        <w:rPr>
          <w:rFonts w:cs="Arial"/>
        </w:rPr>
        <w:t xml:space="preserve"> je namenjen za določen kanal, izračunamo ponder, zapisan v decimalnem številu, in je manjši od 1)</w:t>
      </w:r>
    </w:p>
    <w:p w:rsidR="002D0313" w:rsidRPr="00154F34" w:rsidRDefault="002D0313" w:rsidP="002D0313">
      <w:pPr>
        <w:jc w:val="both"/>
        <w:rPr>
          <w:rFonts w:cs="Arial"/>
          <w:b/>
        </w:rPr>
      </w:pPr>
      <w:r w:rsidRPr="00154F34">
        <w:rPr>
          <w:rFonts w:cs="Arial"/>
          <w:b/>
        </w:rPr>
        <w:t xml:space="preserve">T = skupno število točk </w:t>
      </w:r>
    </w:p>
    <w:p w:rsidR="002D0313" w:rsidRPr="00154F34" w:rsidRDefault="002D0313" w:rsidP="002D0313">
      <w:pPr>
        <w:jc w:val="both"/>
        <w:rPr>
          <w:rFonts w:cs="Arial"/>
          <w:b/>
        </w:rPr>
      </w:pPr>
      <w:r w:rsidRPr="00154F34">
        <w:rPr>
          <w:rFonts w:cs="Arial"/>
          <w:b/>
        </w:rPr>
        <w:t>T</w:t>
      </w:r>
      <w:r w:rsidRPr="00154F34">
        <w:rPr>
          <w:rFonts w:cs="Arial"/>
          <w:b/>
          <w:vertAlign w:val="subscript"/>
        </w:rPr>
        <w:t>TV, Radio….</w:t>
      </w:r>
      <w:r w:rsidRPr="00154F34">
        <w:rPr>
          <w:rFonts w:cs="Arial"/>
          <w:b/>
        </w:rPr>
        <w:t xml:space="preserve"> </w:t>
      </w:r>
      <w:r w:rsidRPr="00154F34">
        <w:rPr>
          <w:rFonts w:cs="Arial"/>
          <w:b/>
          <w:vertAlign w:val="subscript"/>
        </w:rPr>
        <w:t xml:space="preserve"> </w:t>
      </w:r>
      <w:r w:rsidRPr="00154F34">
        <w:rPr>
          <w:rFonts w:cs="Arial"/>
          <w:b/>
        </w:rPr>
        <w:t xml:space="preserve">= število doseženih točk za določen kanal oglaševanja </w:t>
      </w:r>
    </w:p>
    <w:p w:rsidR="002D0313" w:rsidRPr="00154F34" w:rsidRDefault="002D0313" w:rsidP="002D0313">
      <w:pPr>
        <w:jc w:val="both"/>
        <w:rPr>
          <w:rFonts w:cs="Arial"/>
        </w:rPr>
      </w:pPr>
      <w:r w:rsidRPr="00154F34">
        <w:rPr>
          <w:rFonts w:cs="Arial"/>
          <w:b/>
        </w:rPr>
        <w:t>MšT</w:t>
      </w:r>
      <w:r w:rsidRPr="00154F34">
        <w:rPr>
          <w:rFonts w:cs="Arial"/>
          <w:b/>
          <w:vertAlign w:val="subscript"/>
        </w:rPr>
        <w:t>TV, Radio….</w:t>
      </w:r>
      <w:r w:rsidRPr="00154F34">
        <w:rPr>
          <w:rFonts w:cs="Arial"/>
          <w:b/>
        </w:rPr>
        <w:t xml:space="preserve"> </w:t>
      </w:r>
      <w:r w:rsidRPr="00154F34">
        <w:rPr>
          <w:rFonts w:cs="Arial"/>
        </w:rPr>
        <w:t xml:space="preserve"> </w:t>
      </w:r>
      <w:r w:rsidRPr="00154F34">
        <w:rPr>
          <w:rFonts w:cs="Arial"/>
          <w:b/>
        </w:rPr>
        <w:t xml:space="preserve">= maksimalno (skupno) število točk </w:t>
      </w:r>
      <w:r w:rsidRPr="00154F34">
        <w:rPr>
          <w:rFonts w:cs="Arial"/>
        </w:rPr>
        <w:t>(100 točk)</w:t>
      </w:r>
    </w:p>
    <w:p w:rsidR="002D0313" w:rsidRPr="00154F34" w:rsidRDefault="002D0313" w:rsidP="002D0313">
      <w:pPr>
        <w:jc w:val="both"/>
        <w:rPr>
          <w:rFonts w:cs="Arial"/>
        </w:rPr>
      </w:pPr>
      <w:r w:rsidRPr="00154F34">
        <w:rPr>
          <w:rFonts w:cs="Arial"/>
          <w:b/>
        </w:rPr>
        <w:t>Cm</w:t>
      </w:r>
      <w:r w:rsidRPr="00154F34">
        <w:rPr>
          <w:rFonts w:cs="Arial"/>
          <w:b/>
          <w:vertAlign w:val="subscript"/>
        </w:rPr>
        <w:t>TV, Radio….</w:t>
      </w:r>
      <w:r w:rsidRPr="00154F34">
        <w:rPr>
          <w:rFonts w:cs="Arial"/>
          <w:b/>
        </w:rPr>
        <w:t xml:space="preserve"> </w:t>
      </w:r>
      <w:r w:rsidRPr="00154F34">
        <w:rPr>
          <w:rFonts w:cs="Arial"/>
          <w:b/>
          <w:vertAlign w:val="subscript"/>
        </w:rPr>
        <w:t xml:space="preserve"> </w:t>
      </w:r>
      <w:r w:rsidRPr="00154F34">
        <w:rPr>
          <w:rFonts w:cs="Arial"/>
          <w:b/>
        </w:rPr>
        <w:t xml:space="preserve">= najboljši ponujen rezultat na kanal oglaševanja </w:t>
      </w:r>
    </w:p>
    <w:p w:rsidR="002D0313" w:rsidRPr="00154F34" w:rsidRDefault="002D0313" w:rsidP="002D0313">
      <w:pPr>
        <w:jc w:val="both"/>
        <w:rPr>
          <w:rFonts w:cs="Arial"/>
          <w:b/>
        </w:rPr>
      </w:pPr>
      <w:r w:rsidRPr="00154F34">
        <w:rPr>
          <w:rFonts w:cs="Arial"/>
          <w:b/>
        </w:rPr>
        <w:t xml:space="preserve">C </w:t>
      </w:r>
      <w:r w:rsidRPr="00154F34">
        <w:rPr>
          <w:rFonts w:cs="Arial"/>
          <w:b/>
          <w:vertAlign w:val="subscript"/>
        </w:rPr>
        <w:t>TV, Radio….</w:t>
      </w:r>
      <w:r w:rsidRPr="00154F34">
        <w:rPr>
          <w:rFonts w:cs="Arial"/>
          <w:b/>
        </w:rPr>
        <w:t xml:space="preserve">  = rezultat posameznega ponudnika na kanal oglaševanja </w:t>
      </w:r>
    </w:p>
    <w:p w:rsidR="002D0313" w:rsidRPr="00154F34" w:rsidRDefault="002D0313" w:rsidP="002D0313">
      <w:pPr>
        <w:rPr>
          <w:rFonts w:cs="Arial"/>
          <w:b/>
        </w:rPr>
      </w:pPr>
      <w:r w:rsidRPr="00154F34">
        <w:rPr>
          <w:rFonts w:cs="Arial"/>
          <w:b/>
        </w:rPr>
        <w:t>Ponderji so:</w:t>
      </w:r>
    </w:p>
    <w:p w:rsidR="002D0313" w:rsidRPr="00154F34" w:rsidRDefault="002D0313" w:rsidP="000C2838">
      <w:pPr>
        <w:pStyle w:val="Odstavekseznama"/>
        <w:numPr>
          <w:ilvl w:val="0"/>
          <w:numId w:val="10"/>
        </w:numPr>
        <w:spacing w:after="0" w:line="240" w:lineRule="auto"/>
        <w:rPr>
          <w:rFonts w:ascii="Arial" w:hAnsi="Arial" w:cs="Arial"/>
          <w:sz w:val="20"/>
          <w:szCs w:val="20"/>
        </w:rPr>
      </w:pPr>
      <w:r w:rsidRPr="00154F34">
        <w:rPr>
          <w:rFonts w:ascii="Arial" w:hAnsi="Arial" w:cs="Arial"/>
          <w:sz w:val="20"/>
          <w:szCs w:val="20"/>
        </w:rPr>
        <w:t>TV = 0,5</w:t>
      </w:r>
    </w:p>
    <w:p w:rsidR="002D0313" w:rsidRPr="00154F34" w:rsidRDefault="002D0313" w:rsidP="000C2838">
      <w:pPr>
        <w:pStyle w:val="Odstavekseznama"/>
        <w:numPr>
          <w:ilvl w:val="0"/>
          <w:numId w:val="10"/>
        </w:numPr>
        <w:spacing w:after="0" w:line="240" w:lineRule="auto"/>
        <w:rPr>
          <w:rFonts w:ascii="Arial" w:hAnsi="Arial" w:cs="Arial"/>
          <w:sz w:val="20"/>
          <w:szCs w:val="20"/>
        </w:rPr>
      </w:pPr>
      <w:r w:rsidRPr="00154F34">
        <w:rPr>
          <w:rFonts w:ascii="Arial" w:hAnsi="Arial" w:cs="Arial"/>
          <w:sz w:val="20"/>
          <w:szCs w:val="20"/>
        </w:rPr>
        <w:t>Radio = 0,1</w:t>
      </w:r>
    </w:p>
    <w:p w:rsidR="002D0313" w:rsidRPr="00154F34" w:rsidRDefault="002D0313" w:rsidP="000C2838">
      <w:pPr>
        <w:pStyle w:val="Odstavekseznama"/>
        <w:numPr>
          <w:ilvl w:val="0"/>
          <w:numId w:val="10"/>
        </w:numPr>
        <w:spacing w:after="0" w:line="240" w:lineRule="auto"/>
        <w:rPr>
          <w:rFonts w:ascii="Arial" w:hAnsi="Arial" w:cs="Arial"/>
          <w:sz w:val="20"/>
          <w:szCs w:val="20"/>
        </w:rPr>
      </w:pPr>
      <w:r w:rsidRPr="00154F34">
        <w:rPr>
          <w:rFonts w:ascii="Arial" w:hAnsi="Arial" w:cs="Arial"/>
          <w:sz w:val="20"/>
          <w:szCs w:val="20"/>
        </w:rPr>
        <w:t>Tisk = 0,07</w:t>
      </w:r>
    </w:p>
    <w:p w:rsidR="002D0313" w:rsidRPr="00154F34" w:rsidRDefault="002D0313" w:rsidP="000C2838">
      <w:pPr>
        <w:pStyle w:val="Odstavekseznama"/>
        <w:numPr>
          <w:ilvl w:val="0"/>
          <w:numId w:val="10"/>
        </w:numPr>
        <w:spacing w:after="0" w:line="240" w:lineRule="auto"/>
        <w:rPr>
          <w:rFonts w:ascii="Arial" w:hAnsi="Arial" w:cs="Arial"/>
          <w:sz w:val="20"/>
          <w:szCs w:val="20"/>
        </w:rPr>
      </w:pPr>
      <w:r w:rsidRPr="00154F34">
        <w:rPr>
          <w:rFonts w:ascii="Arial" w:hAnsi="Arial" w:cs="Arial"/>
          <w:sz w:val="20"/>
          <w:szCs w:val="20"/>
        </w:rPr>
        <w:t>Digital - lokalni mediji (CPM) = 0,08</w:t>
      </w:r>
    </w:p>
    <w:p w:rsidR="002D0313" w:rsidRPr="00154F34" w:rsidRDefault="002D0313" w:rsidP="000C2838">
      <w:pPr>
        <w:pStyle w:val="Odstavekseznama"/>
        <w:numPr>
          <w:ilvl w:val="0"/>
          <w:numId w:val="10"/>
        </w:numPr>
        <w:spacing w:after="0" w:line="240" w:lineRule="auto"/>
        <w:rPr>
          <w:rFonts w:ascii="Arial" w:hAnsi="Arial" w:cs="Arial"/>
          <w:sz w:val="20"/>
          <w:szCs w:val="20"/>
        </w:rPr>
      </w:pPr>
      <w:r w:rsidRPr="00154F34">
        <w:rPr>
          <w:rFonts w:ascii="Arial" w:hAnsi="Arial" w:cs="Arial"/>
          <w:sz w:val="20"/>
          <w:szCs w:val="20"/>
        </w:rPr>
        <w:t>Digital - Google mreža, Mobile, SEM, družabna omrežja (FB,..) (CPC) = 0,06</w:t>
      </w:r>
    </w:p>
    <w:p w:rsidR="002D0313" w:rsidRPr="00154F34" w:rsidRDefault="002D0313" w:rsidP="000C2838">
      <w:pPr>
        <w:pStyle w:val="Odstavekseznama"/>
        <w:numPr>
          <w:ilvl w:val="0"/>
          <w:numId w:val="10"/>
        </w:numPr>
        <w:spacing w:after="0" w:line="240" w:lineRule="auto"/>
        <w:rPr>
          <w:rFonts w:ascii="Arial" w:hAnsi="Arial" w:cs="Arial"/>
          <w:sz w:val="20"/>
          <w:szCs w:val="20"/>
        </w:rPr>
      </w:pPr>
      <w:r w:rsidRPr="00154F34">
        <w:rPr>
          <w:rFonts w:ascii="Arial" w:hAnsi="Arial" w:cs="Arial"/>
          <w:sz w:val="20"/>
          <w:szCs w:val="20"/>
        </w:rPr>
        <w:t>Digital - You tube in ostali video (CPV) = 0,04</w:t>
      </w:r>
    </w:p>
    <w:p w:rsidR="002D0313" w:rsidRPr="00154F34" w:rsidRDefault="002D0313" w:rsidP="000C2838">
      <w:pPr>
        <w:pStyle w:val="Odstavekseznama"/>
        <w:numPr>
          <w:ilvl w:val="0"/>
          <w:numId w:val="10"/>
        </w:numPr>
        <w:spacing w:after="0" w:line="240" w:lineRule="auto"/>
        <w:rPr>
          <w:rFonts w:ascii="Arial" w:hAnsi="Arial" w:cs="Arial"/>
          <w:sz w:val="20"/>
          <w:szCs w:val="20"/>
        </w:rPr>
      </w:pPr>
      <w:r w:rsidRPr="00154F34">
        <w:rPr>
          <w:rFonts w:ascii="Arial" w:hAnsi="Arial" w:cs="Arial"/>
          <w:sz w:val="20"/>
          <w:szCs w:val="20"/>
        </w:rPr>
        <w:t>Zunanje oglaševanje = 0,15</w:t>
      </w:r>
    </w:p>
    <w:p w:rsidR="002D0313" w:rsidRPr="00154F34" w:rsidRDefault="002D0313" w:rsidP="000C2838">
      <w:pPr>
        <w:pStyle w:val="Odstavekseznama"/>
        <w:numPr>
          <w:ilvl w:val="0"/>
          <w:numId w:val="10"/>
        </w:numPr>
        <w:spacing w:after="0" w:line="240" w:lineRule="auto"/>
        <w:rPr>
          <w:rFonts w:ascii="Arial" w:hAnsi="Arial" w:cs="Arial"/>
          <w:sz w:val="20"/>
          <w:szCs w:val="20"/>
        </w:rPr>
      </w:pPr>
    </w:p>
    <w:p w:rsidR="002D0313" w:rsidRPr="00DD4C5C" w:rsidRDefault="002D0313" w:rsidP="002D0313">
      <w:pPr>
        <w:spacing w:line="240" w:lineRule="auto"/>
        <w:rPr>
          <w:rFonts w:cs="Arial"/>
        </w:rPr>
      </w:pPr>
      <w:r w:rsidRPr="00E05236">
        <w:rPr>
          <w:rFonts w:cs="Arial"/>
        </w:rPr>
        <w:t xml:space="preserve">*Pri Digitalu je najboljši ponujen rezultat čim nižja cena (CPM, CPC / CPV). Zato je formula za izračun obrnjena: </w:t>
      </w:r>
      <w:r w:rsidRPr="00E05236">
        <w:rPr>
          <w:rFonts w:cs="Arial"/>
          <w:b/>
          <w:color w:val="FF0000"/>
        </w:rPr>
        <w:t>T</w:t>
      </w:r>
      <w:r w:rsidRPr="00E05236">
        <w:rPr>
          <w:rFonts w:cs="Arial"/>
          <w:b/>
          <w:color w:val="FF0000"/>
          <w:vertAlign w:val="subscript"/>
        </w:rPr>
        <w:t xml:space="preserve">Digital </w:t>
      </w:r>
      <w:r w:rsidRPr="00E05236">
        <w:rPr>
          <w:rFonts w:cs="Arial"/>
          <w:b/>
          <w:color w:val="FF0000"/>
        </w:rPr>
        <w:t>= MšT</w:t>
      </w:r>
      <w:r w:rsidRPr="00E05236">
        <w:rPr>
          <w:rFonts w:cs="Arial"/>
          <w:b/>
          <w:color w:val="FF0000"/>
          <w:vertAlign w:val="subscript"/>
        </w:rPr>
        <w:t>Digital,…</w:t>
      </w:r>
      <w:r w:rsidRPr="00E05236">
        <w:rPr>
          <w:rFonts w:cs="Arial"/>
          <w:b/>
          <w:color w:val="FF0000"/>
        </w:rPr>
        <w:t xml:space="preserve"> x Cm</w:t>
      </w:r>
      <w:r w:rsidRPr="00E05236">
        <w:rPr>
          <w:rFonts w:cs="Arial"/>
          <w:b/>
          <w:color w:val="FF0000"/>
          <w:vertAlign w:val="subscript"/>
        </w:rPr>
        <w:t>Digital</w:t>
      </w:r>
      <w:r w:rsidRPr="00E05236">
        <w:rPr>
          <w:rFonts w:cs="Arial"/>
          <w:b/>
          <w:color w:val="FF0000"/>
        </w:rPr>
        <w:t>/C</w:t>
      </w:r>
      <w:r w:rsidRPr="00E05236">
        <w:rPr>
          <w:rFonts w:cs="Arial"/>
          <w:b/>
          <w:color w:val="FF0000"/>
          <w:vertAlign w:val="subscript"/>
        </w:rPr>
        <w:t xml:space="preserve">Digital. </w:t>
      </w:r>
      <w:r w:rsidRPr="00E05236">
        <w:rPr>
          <w:rFonts w:cs="Arial"/>
        </w:rPr>
        <w:t>Pri CPC / CPV se pri točkovanju uporabi povprečna cena na klik in ogled, ki jo iz ponujenih cen izračuna naročnik.</w:t>
      </w:r>
    </w:p>
    <w:p w:rsidR="002D0313" w:rsidRDefault="002D0313" w:rsidP="002D0313">
      <w:pPr>
        <w:spacing w:line="240" w:lineRule="auto"/>
      </w:pPr>
    </w:p>
    <w:p w:rsidR="002D0313" w:rsidRDefault="002D0313" w:rsidP="002D0313">
      <w:pPr>
        <w:spacing w:line="240" w:lineRule="auto"/>
        <w:jc w:val="both"/>
        <w:rPr>
          <w:b/>
        </w:rPr>
      </w:pPr>
    </w:p>
    <w:p w:rsidR="002D0313" w:rsidRPr="00017A8B" w:rsidRDefault="002D0313" w:rsidP="002D0313">
      <w:pPr>
        <w:spacing w:line="240" w:lineRule="auto"/>
        <w:jc w:val="both"/>
        <w:rPr>
          <w:rFonts w:cs="Arial"/>
          <w:bCs/>
          <w:color w:val="000000"/>
        </w:rPr>
      </w:pPr>
    </w:p>
    <w:p w:rsidR="00B63F3B" w:rsidRDefault="00BB04ED" w:rsidP="009A52AE">
      <w:pPr>
        <w:spacing w:line="240" w:lineRule="atLeast"/>
        <w:jc w:val="both"/>
        <w:rPr>
          <w:rFonts w:cs="Arial"/>
          <w:i/>
          <w:color w:val="81C7F7"/>
          <w:sz w:val="24"/>
          <w:szCs w:val="24"/>
          <w:lang w:val="pl-PL"/>
        </w:rPr>
      </w:pPr>
      <w:r w:rsidRPr="00C70DEA">
        <w:rPr>
          <w:rFonts w:cs="Arial"/>
          <w:bCs/>
          <w:color w:val="000000"/>
        </w:rPr>
        <w:t>V primeru enakega skupnega števila točk bo naročnik opravil izbor na podlagi žreba.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0C2838">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r w:rsidR="00022A20" w:rsidRPr="00B6449C">
        <w:rPr>
          <w:rFonts w:cs="Arial"/>
        </w:rPr>
        <w:t>Ne glede na navedeno bo lahko naročnik na podlagi drugega odstavka 38. člena Zakona o interventnih ukrepih za omilitev in odpravo posledic epidemije COVID-19 (Uradni list RS, št. 80/20, 152/20 – ZZUOOP, 175/20 – ZIUOPDVE in 203/20 – ZIUPOPDVE) kljub obstoju tega izključitvenega razloga določil primeren rok, ki ne sme biti daljši od 30 dni, v katerem mora gospodarski subjekt obveznost izpolniti.</w:t>
      </w:r>
    </w:p>
    <w:p w:rsidR="002C560F" w:rsidRDefault="00490884" w:rsidP="000C2838">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022A20" w:rsidRPr="008A7225" w:rsidRDefault="009A52AE" w:rsidP="000C2838">
      <w:pPr>
        <w:numPr>
          <w:ilvl w:val="0"/>
          <w:numId w:val="4"/>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pridobi podatke, ki se vodijo v uradnih evidencah za preveritev ponudbe v skladu 89. členom ZJN-3 v enotnem informacijskem sistemu – eDosje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Default="001B45C9" w:rsidP="00017A8B">
      <w:pPr>
        <w:spacing w:line="240" w:lineRule="auto"/>
        <w:jc w:val="both"/>
      </w:pPr>
      <w:r>
        <w:t>Ponudnik mora zagotoviti, da je sam oziroma v kombinaciji z drugimi gospodarskimi subjekti registriran za opravljanje dejavnosti:</w:t>
      </w:r>
    </w:p>
    <w:p w:rsidR="001B45C9" w:rsidRDefault="001B45C9" w:rsidP="000C2838">
      <w:pPr>
        <w:pStyle w:val="Odstavekseznama"/>
        <w:numPr>
          <w:ilvl w:val="0"/>
          <w:numId w:val="6"/>
        </w:numPr>
        <w:spacing w:after="0" w:line="240" w:lineRule="auto"/>
        <w:ind w:left="1287"/>
        <w:jc w:val="both"/>
      </w:pPr>
      <w:r>
        <w:t>73.110– Dejavnost oglaševalskih agencij</w:t>
      </w:r>
    </w:p>
    <w:p w:rsidR="001B45C9" w:rsidRDefault="001B45C9" w:rsidP="000C2838">
      <w:pPr>
        <w:pStyle w:val="Odstavekseznama"/>
        <w:numPr>
          <w:ilvl w:val="0"/>
          <w:numId w:val="6"/>
        </w:numPr>
        <w:spacing w:after="0" w:line="240" w:lineRule="auto"/>
        <w:ind w:left="1287"/>
        <w:jc w:val="both"/>
      </w:pPr>
      <w:r>
        <w:t>73.120 – Posredovanje oglaševalskega prostora</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ali eDosje</w:t>
      </w:r>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Pr="00B35402" w:rsidRDefault="0053383A"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Default="0053383A" w:rsidP="0053383A">
      <w:pPr>
        <w:shd w:val="clear" w:color="auto" w:fill="FFFFFF"/>
        <w:autoSpaceDE w:val="0"/>
        <w:autoSpaceDN w:val="0"/>
        <w:adjustRightInd w:val="0"/>
        <w:spacing w:line="260" w:lineRule="atLeast"/>
        <w:jc w:val="both"/>
        <w:rPr>
          <w:rFonts w:cs="Arial"/>
          <w:color w:val="000000"/>
        </w:rPr>
      </w:pPr>
      <w:r w:rsidRPr="00D26D0C">
        <w:rPr>
          <w:rFonts w:cs="Arial"/>
          <w:color w:val="000000"/>
        </w:rPr>
        <w:t>7.1.  Gospodarski subjekt mora zagotavljati :</w:t>
      </w:r>
    </w:p>
    <w:p w:rsidR="00154F34" w:rsidRDefault="00154F34" w:rsidP="00154F34">
      <w:pPr>
        <w:pStyle w:val="Odstavekseznama"/>
        <w:ind w:left="360"/>
        <w:jc w:val="both"/>
        <w:rPr>
          <w:rFonts w:ascii="Arial" w:hAnsi="Arial" w:cs="Arial"/>
          <w:sz w:val="20"/>
          <w:szCs w:val="20"/>
        </w:rPr>
      </w:pPr>
      <w:r w:rsidRPr="00154F34">
        <w:rPr>
          <w:rFonts w:ascii="Arial" w:hAnsi="Arial" w:cs="Arial"/>
          <w:sz w:val="20"/>
          <w:szCs w:val="20"/>
        </w:rPr>
        <w:t xml:space="preserve">- </w:t>
      </w:r>
      <w:r>
        <w:rPr>
          <w:rFonts w:ascii="Arial" w:hAnsi="Arial" w:cs="Arial"/>
          <w:sz w:val="20"/>
          <w:szCs w:val="20"/>
        </w:rPr>
        <w:t xml:space="preserve">   </w:t>
      </w:r>
      <w:r w:rsidR="00535661" w:rsidRPr="00154F34">
        <w:rPr>
          <w:rFonts w:ascii="Arial" w:hAnsi="Arial" w:cs="Arial"/>
          <w:sz w:val="20"/>
          <w:szCs w:val="20"/>
        </w:rPr>
        <w:t xml:space="preserve">gospodarski subjekt </w:t>
      </w:r>
      <w:r w:rsidRPr="00154F34">
        <w:rPr>
          <w:rFonts w:ascii="Arial" w:hAnsi="Arial" w:cs="Arial"/>
          <w:sz w:val="20"/>
          <w:szCs w:val="20"/>
        </w:rPr>
        <w:t xml:space="preserve"> mora v posameznih poslovnih letih 2018 in 2019 izkazati čisti letni prihodek od </w:t>
      </w:r>
    </w:p>
    <w:p w:rsidR="00154F34" w:rsidRDefault="00154F34" w:rsidP="00154F34">
      <w:pPr>
        <w:pStyle w:val="Odstavekseznama"/>
        <w:ind w:left="360"/>
        <w:jc w:val="both"/>
        <w:rPr>
          <w:rFonts w:ascii="Arial" w:hAnsi="Arial" w:cs="Arial"/>
          <w:sz w:val="20"/>
          <w:szCs w:val="20"/>
        </w:rPr>
      </w:pPr>
      <w:r>
        <w:rPr>
          <w:rFonts w:ascii="Arial" w:hAnsi="Arial" w:cs="Arial"/>
          <w:sz w:val="20"/>
          <w:szCs w:val="20"/>
        </w:rPr>
        <w:t xml:space="preserve">      </w:t>
      </w:r>
      <w:r w:rsidRPr="00154F34">
        <w:rPr>
          <w:rFonts w:ascii="Arial" w:hAnsi="Arial" w:cs="Arial"/>
          <w:sz w:val="20"/>
          <w:szCs w:val="20"/>
        </w:rPr>
        <w:t xml:space="preserve">prodaje, ki ni nižji od 1.500.000,00 EUR na vsako navedeno leto, ter v poslovnem letu 2020 izkazati </w:t>
      </w:r>
      <w:r>
        <w:rPr>
          <w:rFonts w:ascii="Arial" w:hAnsi="Arial" w:cs="Arial"/>
          <w:sz w:val="20"/>
          <w:szCs w:val="20"/>
        </w:rPr>
        <w:t xml:space="preserve"> </w:t>
      </w:r>
    </w:p>
    <w:p w:rsidR="00154F34" w:rsidRPr="001C47B7" w:rsidRDefault="00154F34" w:rsidP="00154F34">
      <w:pPr>
        <w:pStyle w:val="Odstavekseznama"/>
        <w:ind w:left="360"/>
        <w:jc w:val="both"/>
      </w:pPr>
      <w:r>
        <w:rPr>
          <w:rFonts w:ascii="Arial" w:hAnsi="Arial" w:cs="Arial"/>
          <w:sz w:val="20"/>
          <w:szCs w:val="20"/>
        </w:rPr>
        <w:t xml:space="preserve">      </w:t>
      </w:r>
      <w:r w:rsidRPr="00154F34">
        <w:rPr>
          <w:rFonts w:ascii="Arial" w:hAnsi="Arial" w:cs="Arial"/>
          <w:sz w:val="20"/>
          <w:szCs w:val="20"/>
        </w:rPr>
        <w:t xml:space="preserve">čisti </w:t>
      </w:r>
      <w:r>
        <w:rPr>
          <w:rFonts w:ascii="Arial" w:hAnsi="Arial" w:cs="Arial"/>
          <w:sz w:val="20"/>
          <w:szCs w:val="20"/>
        </w:rPr>
        <w:t xml:space="preserve"> </w:t>
      </w:r>
      <w:r w:rsidRPr="00154F34">
        <w:rPr>
          <w:rFonts w:ascii="Arial" w:hAnsi="Arial" w:cs="Arial"/>
          <w:sz w:val="20"/>
          <w:szCs w:val="20"/>
        </w:rPr>
        <w:t>letni prihodek od prodaje, ki ni nižji od 800.000,00 EUR</w:t>
      </w:r>
      <w:r>
        <w:t xml:space="preserve">. </w:t>
      </w:r>
    </w:p>
    <w:p w:rsidR="0053383A" w:rsidRPr="00D26D0C" w:rsidRDefault="009B6E30" w:rsidP="009B6E30">
      <w:pPr>
        <w:pStyle w:val="Odstavekseznama"/>
        <w:spacing w:line="240" w:lineRule="auto"/>
        <w:ind w:left="709" w:hanging="283"/>
        <w:jc w:val="both"/>
        <w:rPr>
          <w:rFonts w:ascii="Arial" w:hAnsi="Arial" w:cs="Arial"/>
          <w:iCs/>
          <w:sz w:val="20"/>
          <w:szCs w:val="20"/>
        </w:rPr>
      </w:pPr>
      <w:r w:rsidRPr="00432792">
        <w:rPr>
          <w:rFonts w:ascii="Arial" w:hAnsi="Arial" w:cs="Arial"/>
          <w:iCs/>
          <w:sz w:val="20"/>
          <w:szCs w:val="20"/>
        </w:rPr>
        <w:t xml:space="preserve">-  </w:t>
      </w:r>
      <w:r w:rsidR="0053383A" w:rsidRPr="00432792">
        <w:rPr>
          <w:rFonts w:ascii="Arial" w:hAnsi="Arial" w:cs="Arial"/>
          <w:iCs/>
          <w:sz w:val="20"/>
          <w:szCs w:val="20"/>
        </w:rPr>
        <w:t>gospodarski subjekt je moral imeti v letu 20</w:t>
      </w:r>
      <w:r w:rsidR="00432792">
        <w:rPr>
          <w:rFonts w:ascii="Arial" w:hAnsi="Arial" w:cs="Arial"/>
          <w:iCs/>
          <w:sz w:val="20"/>
          <w:szCs w:val="20"/>
        </w:rPr>
        <w:t>20</w:t>
      </w:r>
      <w:r w:rsidR="0053383A" w:rsidRPr="00432792">
        <w:rPr>
          <w:rFonts w:ascii="Arial" w:hAnsi="Arial" w:cs="Arial"/>
          <w:iCs/>
          <w:sz w:val="20"/>
          <w:szCs w:val="20"/>
        </w:rPr>
        <w:t xml:space="preserve"> povprečno zaposlenih najmanj 3 delavce (štejejo </w:t>
      </w:r>
      <w:r w:rsidR="00535661" w:rsidRPr="00432792">
        <w:rPr>
          <w:rFonts w:ascii="Arial" w:hAnsi="Arial" w:cs="Arial"/>
          <w:iCs/>
          <w:sz w:val="20"/>
          <w:szCs w:val="20"/>
        </w:rPr>
        <w:t xml:space="preserve">        </w:t>
      </w:r>
      <w:r w:rsidR="0053383A" w:rsidRPr="00432792">
        <w:rPr>
          <w:rFonts w:ascii="Arial" w:hAnsi="Arial" w:cs="Arial"/>
          <w:iCs/>
          <w:sz w:val="20"/>
          <w:szCs w:val="20"/>
        </w:rPr>
        <w:t xml:space="preserve">zaposleni </w:t>
      </w:r>
      <w:r w:rsidR="00535661" w:rsidRPr="00432792">
        <w:rPr>
          <w:rFonts w:ascii="Arial" w:hAnsi="Arial" w:cs="Arial"/>
          <w:iCs/>
          <w:sz w:val="20"/>
          <w:szCs w:val="20"/>
        </w:rPr>
        <w:t xml:space="preserve"> </w:t>
      </w:r>
      <w:r w:rsidR="0053383A" w:rsidRPr="00432792">
        <w:rPr>
          <w:rFonts w:ascii="Arial" w:hAnsi="Arial" w:cs="Arial"/>
          <w:iCs/>
          <w:sz w:val="20"/>
          <w:szCs w:val="20"/>
        </w:rPr>
        <w:t>za določen čas in nedoločen čas).</w:t>
      </w:r>
    </w:p>
    <w:p w:rsidR="00535661" w:rsidRDefault="0053383A" w:rsidP="00017A8B">
      <w:pPr>
        <w:spacing w:line="240" w:lineRule="auto"/>
        <w:ind w:left="357"/>
        <w:jc w:val="both"/>
      </w:pPr>
      <w:r w:rsidRPr="00D26D0C">
        <w:rPr>
          <w:rFonts w:cs="Arial"/>
          <w:iCs/>
        </w:rPr>
        <w:t>7. 2.</w:t>
      </w:r>
      <w:r w:rsidRPr="00D26D0C">
        <w:rPr>
          <w:rFonts w:cs="Arial"/>
        </w:rPr>
        <w:t xml:space="preserve"> </w:t>
      </w:r>
      <w:r w:rsidR="00535661">
        <w:rPr>
          <w:rFonts w:cs="Arial"/>
        </w:rPr>
        <w:t>Gospodarski subjekt</w:t>
      </w:r>
      <w:r w:rsidR="00535661">
        <w:t xml:space="preserve"> mora zagotoviti strokovno ekipo, ki mora biti sestavljena iz vsaj treh strokovnjakov, ki bodo odgovorni za izvedbo projekta. Upoštevajo se reference ponudnika/vodilnega ponudnika, ponudnikov in podizvajalcev.</w:t>
      </w:r>
    </w:p>
    <w:p w:rsidR="00535661" w:rsidRDefault="00535661" w:rsidP="00535661">
      <w:pPr>
        <w:ind w:left="360"/>
        <w:jc w:val="both"/>
      </w:pPr>
    </w:p>
    <w:p w:rsidR="00535661" w:rsidRDefault="00535661" w:rsidP="00535661">
      <w:pPr>
        <w:ind w:left="360"/>
        <w:jc w:val="both"/>
      </w:pPr>
      <w:r>
        <w:t>Strokovna ekipa mora izpolnjevati sledeče pogoje:</w:t>
      </w:r>
    </w:p>
    <w:p w:rsidR="00535661" w:rsidRDefault="00535661" w:rsidP="000C2838">
      <w:pPr>
        <w:pStyle w:val="Odstavekseznama"/>
        <w:numPr>
          <w:ilvl w:val="1"/>
          <w:numId w:val="7"/>
        </w:numPr>
        <w:jc w:val="both"/>
      </w:pPr>
      <w:r>
        <w:t>PROJEKTNO VODENJE</w:t>
      </w:r>
    </w:p>
    <w:p w:rsidR="00535661" w:rsidRDefault="00535661" w:rsidP="00017A8B">
      <w:pPr>
        <w:spacing w:line="240" w:lineRule="auto"/>
        <w:ind w:left="425"/>
        <w:jc w:val="both"/>
      </w:pPr>
      <w:r>
        <w:t>Imenovani strokovnjak – vodja projektov mora izkazovati 3 leta delovnih izkušenj pri vodenju projektov Medijskega planiranja in upravljanja. Zahtevana je navedba vsaj dveh referenčnih projektov imenovanega strokovnjaka s funkcijo vodenja projekta na področju medijskega planiranja v zadnjih treh letih v vrednosti nad 200.000,00 € na projekt.</w:t>
      </w:r>
    </w:p>
    <w:p w:rsidR="00535661" w:rsidRDefault="00535661" w:rsidP="00017A8B">
      <w:pPr>
        <w:spacing w:line="240" w:lineRule="auto"/>
        <w:ind w:left="425"/>
        <w:jc w:val="both"/>
      </w:pPr>
    </w:p>
    <w:p w:rsidR="00535661" w:rsidRDefault="00535661" w:rsidP="000C2838">
      <w:pPr>
        <w:pStyle w:val="Odstavekseznama"/>
        <w:numPr>
          <w:ilvl w:val="1"/>
          <w:numId w:val="7"/>
        </w:numPr>
        <w:jc w:val="both"/>
      </w:pPr>
      <w:r>
        <w:t>MEDIJSKO PLANIRANJE, UPRAVLJANJE IN OPTIMIZACIJA PROMOCIJSKIH KAMPANJ</w:t>
      </w:r>
    </w:p>
    <w:p w:rsidR="00535661" w:rsidRDefault="00535661" w:rsidP="00017A8B">
      <w:pPr>
        <w:spacing w:line="240" w:lineRule="auto"/>
        <w:ind w:left="425"/>
        <w:jc w:val="both"/>
      </w:pPr>
      <w:r>
        <w:t>Imenovani strokovnjak(i) mora(jo) izkazati vsaj 3 leta delovnih izkušenj na področju medijskega planiranja, upravljanja z mediji in optimizacijo promocijskih kampanj. Zahtevana je navedba vsaj dveh referenčnih projektov v zadnjih treh letih medijskega planiranja v vrednosti nad 200.00,00 € na projekt.</w:t>
      </w:r>
    </w:p>
    <w:p w:rsidR="00535661" w:rsidRDefault="00535661" w:rsidP="00017A8B">
      <w:pPr>
        <w:spacing w:line="240" w:lineRule="auto"/>
        <w:ind w:left="425"/>
        <w:jc w:val="both"/>
      </w:pPr>
    </w:p>
    <w:p w:rsidR="00535661" w:rsidRDefault="00535661" w:rsidP="000C2838">
      <w:pPr>
        <w:pStyle w:val="Odstavekseznama"/>
        <w:numPr>
          <w:ilvl w:val="1"/>
          <w:numId w:val="7"/>
        </w:numPr>
        <w:jc w:val="both"/>
      </w:pPr>
      <w:r>
        <w:t>MEDIJSKO PLANIRANJE, UPRAVLJANJE IN OPTIMIZACIJA KAMPANJ NA DRUŽBENIH OMREŽJIH</w:t>
      </w:r>
    </w:p>
    <w:p w:rsidR="00535661" w:rsidRDefault="00535661" w:rsidP="00017A8B">
      <w:pPr>
        <w:spacing w:line="240" w:lineRule="auto"/>
        <w:ind w:left="425"/>
        <w:jc w:val="both"/>
      </w:pPr>
      <w:r>
        <w:t>Imenovani strokovnjak mora izkazati 3 leta delovnih izkušenj na področju medijskega planiranja, upravljanja in optimizacije kampanj na družbenih omrežjih. Zahtevana je navedba vsaj dveh referenčnih projektov v zadnjih treh letih v vrednosti nad 30.000,00 € na projekt.</w:t>
      </w:r>
    </w:p>
    <w:p w:rsidR="0053383A" w:rsidRDefault="0053383A" w:rsidP="0053383A">
      <w:pPr>
        <w:spacing w:line="240" w:lineRule="auto"/>
        <w:jc w:val="both"/>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izpolnjevanje pogojev iz 7</w:t>
      </w:r>
      <w:r>
        <w:rPr>
          <w:rFonts w:ascii="Arial" w:hAnsi="Arial" w:cs="Arial"/>
          <w:color w:val="000000"/>
          <w:sz w:val="20"/>
          <w:lang w:val="sl-SI"/>
        </w:rPr>
        <w:t xml:space="preserve">.1 in 7.2 </w:t>
      </w:r>
      <w:r w:rsidRPr="004802BA">
        <w:rPr>
          <w:rFonts w:ascii="Arial" w:hAnsi="Arial" w:cs="Arial"/>
          <w:color w:val="000000"/>
          <w:sz w:val="20"/>
          <w:lang w:val="sl-SI"/>
        </w:rPr>
        <w:t xml:space="preserve"> točke z izpolnjenim in podpisanim ESPD in sicer v delu C: Tehnična in strokovna sposobnost, Izobrazba in strokovna usposobljenost.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Uradni list RS, št. 69/11 – uradno prečiščeno besedilo in 158/2020, ZIntPK</w:t>
      </w:r>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r>
        <w:t>ZIntPk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302054"/>
      <w:docPartObj>
        <w:docPartGallery w:val="Page Numbers (Bottom of Page)"/>
        <w:docPartUnique/>
      </w:docPartObj>
    </w:sdtPr>
    <w:sdtEndPr/>
    <w:sdtContent>
      <w:p w:rsidR="00154F34" w:rsidRDefault="00154F34">
        <w:pPr>
          <w:pStyle w:val="Noga"/>
          <w:jc w:val="right"/>
        </w:pPr>
        <w:r>
          <w:fldChar w:fldCharType="begin"/>
        </w:r>
        <w:r>
          <w:instrText>PAGE   \* MERGEFORMAT</w:instrText>
        </w:r>
        <w:r>
          <w:fldChar w:fldCharType="separate"/>
        </w:r>
        <w:r w:rsidR="004762D0">
          <w:rPr>
            <w:noProof/>
          </w:rPr>
          <w:t>1</w:t>
        </w:r>
        <w:r>
          <w:fldChar w:fldCharType="end"/>
        </w:r>
        <w:r>
          <w:t>/8</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3130FD">
      <w:rPr>
        <w:rFonts w:cs="Arial"/>
        <w:sz w:val="16"/>
        <w:szCs w:val="16"/>
      </w:rPr>
      <w:t>100</w:t>
    </w:r>
    <w:r w:rsidR="00002B39">
      <w:rPr>
        <w:rFonts w:cs="Arial"/>
        <w:sz w:val="16"/>
        <w:szCs w:val="16"/>
      </w:rPr>
      <w:t>/</w:t>
    </w:r>
    <w:r w:rsidR="00BA74A8">
      <w:rPr>
        <w:rFonts w:cs="Arial"/>
        <w:sz w:val="16"/>
        <w:szCs w:val="16"/>
      </w:rPr>
      <w:t>202</w:t>
    </w:r>
    <w:r w:rsidR="006F2964">
      <w:rPr>
        <w:rFonts w:cs="Arial"/>
        <w:sz w:val="16"/>
        <w:szCs w:val="16"/>
      </w:rPr>
      <w:t>1</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5"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8"/>
  </w:num>
  <w:num w:numId="5">
    <w:abstractNumId w:val="4"/>
  </w:num>
  <w:num w:numId="6">
    <w:abstractNumId w:val="7"/>
  </w:num>
  <w:num w:numId="7">
    <w:abstractNumId w:val="2"/>
  </w:num>
  <w:num w:numId="8">
    <w:abstractNumId w:val="10"/>
  </w:num>
  <w:num w:numId="9">
    <w:abstractNumId w:val="0"/>
  </w:num>
  <w:num w:numId="10">
    <w:abstractNumId w:val="5"/>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383A"/>
    <w:rsid w:val="00535661"/>
    <w:rsid w:val="00537519"/>
    <w:rsid w:val="00541541"/>
    <w:rsid w:val="005470C6"/>
    <w:rsid w:val="00547E31"/>
    <w:rsid w:val="00552063"/>
    <w:rsid w:val="005555A2"/>
    <w:rsid w:val="00556056"/>
    <w:rsid w:val="00556966"/>
    <w:rsid w:val="00557DDC"/>
    <w:rsid w:val="00563D43"/>
    <w:rsid w:val="00564390"/>
    <w:rsid w:val="005746FE"/>
    <w:rsid w:val="00576C85"/>
    <w:rsid w:val="0058260E"/>
    <w:rsid w:val="00582714"/>
    <w:rsid w:val="0058718D"/>
    <w:rsid w:val="0059096E"/>
    <w:rsid w:val="00594E69"/>
    <w:rsid w:val="00595936"/>
    <w:rsid w:val="005963D7"/>
    <w:rsid w:val="0059685E"/>
    <w:rsid w:val="005A001A"/>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11B2F"/>
    <w:rsid w:val="00614526"/>
    <w:rsid w:val="00616C56"/>
    <w:rsid w:val="00622F96"/>
    <w:rsid w:val="006230EC"/>
    <w:rsid w:val="00624EC6"/>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6E314-1867-4BF2-A5AE-24EA9682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3222</Words>
  <Characters>19257</Characters>
  <Application>Microsoft Office Word</Application>
  <DocSecurity>0</DocSecurity>
  <Lines>160</Lines>
  <Paragraphs>44</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22435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2</cp:revision>
  <cp:lastPrinted>2016-04-06T08:47:00Z</cp:lastPrinted>
  <dcterms:created xsi:type="dcterms:W3CDTF">2021-05-13T12:45:00Z</dcterms:created>
  <dcterms:modified xsi:type="dcterms:W3CDTF">2021-05-13T12:45:00Z</dcterms:modified>
</cp:coreProperties>
</file>